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8EAF3">
      <w:pPr>
        <w:spacing w:line="640" w:lineRule="exact"/>
        <w:jc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2025年4月党员理论学习资料</w:t>
      </w:r>
    </w:p>
    <w:p w14:paraId="3A8F671C">
      <w:pPr>
        <w:widowControl/>
        <w:jc w:val="left"/>
        <w:rPr>
          <w:rFonts w:hint="eastAsia" w:ascii="Times New Roman" w:hAnsi="Times New Roman" w:eastAsia="方正小标宋_GBK"/>
          <w:sz w:val="40"/>
          <w:szCs w:val="40"/>
        </w:rPr>
      </w:pPr>
    </w:p>
    <w:p w14:paraId="475BB5A3">
      <w:pPr>
        <w:spacing w:line="560" w:lineRule="exact"/>
        <w:ind w:firstLine="560" w:firstLineChars="200"/>
        <w:rPr>
          <w:rFonts w:hint="eastAsia" w:ascii="Times New Roman" w:hAnsi="Times New Roman"/>
          <w:sz w:val="28"/>
          <w:szCs w:val="28"/>
        </w:rPr>
      </w:pPr>
      <w:r>
        <w:rPr>
          <w:rFonts w:hint="eastAsia" w:ascii="Times New Roman" w:hAnsi="Times New Roman"/>
          <w:sz w:val="28"/>
          <w:szCs w:val="28"/>
        </w:rPr>
        <w:t>1. 聚焦构建周边命运共同体  努力开创周边工作新局面——与会代表谈贯彻落实中央周边工作会议精神</w:t>
      </w:r>
    </w:p>
    <w:p w14:paraId="648E299A">
      <w:pPr>
        <w:spacing w:line="560" w:lineRule="exact"/>
        <w:ind w:firstLine="560" w:firstLineChars="200"/>
        <w:rPr>
          <w:rFonts w:hint="eastAsia" w:ascii="Times New Roman" w:hAnsi="Times New Roman"/>
          <w:sz w:val="28"/>
          <w:szCs w:val="28"/>
        </w:rPr>
      </w:pPr>
      <w:r>
        <w:rPr>
          <w:rFonts w:hint="eastAsia" w:ascii="Times New Roman" w:hAnsi="Times New Roman"/>
          <w:sz w:val="28"/>
          <w:szCs w:val="28"/>
        </w:rPr>
        <w:t>2. 习近平2025年3月19日至20日在云南考察时强调：解放思想改革创新奋发进取真抓实干  在中国式现代化进程中开创云南发展新局面</w:t>
      </w:r>
    </w:p>
    <w:p w14:paraId="4B7591E0">
      <w:pPr>
        <w:spacing w:line="560" w:lineRule="exact"/>
        <w:ind w:firstLine="560" w:firstLineChars="200"/>
        <w:rPr>
          <w:rFonts w:hint="eastAsia" w:ascii="Times New Roman" w:hAnsi="Times New Roman"/>
          <w:sz w:val="28"/>
          <w:szCs w:val="28"/>
        </w:rPr>
      </w:pPr>
      <w:r>
        <w:rPr>
          <w:rFonts w:hint="eastAsia" w:ascii="Times New Roman" w:hAnsi="Times New Roman"/>
          <w:sz w:val="28"/>
          <w:szCs w:val="28"/>
        </w:rPr>
        <w:t>3. 习近平在会见国际工商界代表时的讲话</w:t>
      </w:r>
    </w:p>
    <w:p w14:paraId="46EBE540">
      <w:pPr>
        <w:spacing w:line="560" w:lineRule="exact"/>
        <w:ind w:firstLine="560" w:firstLineChars="200"/>
        <w:rPr>
          <w:rFonts w:hint="eastAsia" w:ascii="Times New Roman" w:hAnsi="Times New Roman"/>
          <w:sz w:val="28"/>
          <w:szCs w:val="28"/>
        </w:rPr>
      </w:pPr>
      <w:r>
        <w:rPr>
          <w:rFonts w:hint="eastAsia" w:ascii="Times New Roman" w:hAnsi="Times New Roman"/>
          <w:sz w:val="28"/>
          <w:szCs w:val="28"/>
        </w:rPr>
        <w:t>4. 习近平在贵州考察时强调：坚持以高质量发展统揽全局  在中国式现代化进程中展现贵州新风采</w:t>
      </w:r>
    </w:p>
    <w:p w14:paraId="6359CAAC">
      <w:pPr>
        <w:spacing w:line="560" w:lineRule="exact"/>
        <w:ind w:firstLine="560" w:firstLineChars="200"/>
        <w:rPr>
          <w:rFonts w:hint="eastAsia" w:ascii="Times New Roman" w:hAnsi="Times New Roman"/>
          <w:sz w:val="28"/>
          <w:szCs w:val="28"/>
        </w:rPr>
      </w:pPr>
      <w:r>
        <w:rPr>
          <w:rFonts w:hint="eastAsia" w:ascii="Times New Roman" w:hAnsi="Times New Roman"/>
          <w:sz w:val="28"/>
          <w:szCs w:val="28"/>
        </w:rPr>
        <w:t>5. 习近平在参加首都义务植树活动时强调：全民植树增绿  共建美丽中国</w:t>
      </w:r>
    </w:p>
    <w:p w14:paraId="3744AA0E">
      <w:pPr>
        <w:spacing w:line="560" w:lineRule="exact"/>
        <w:ind w:firstLine="560" w:firstLineChars="200"/>
        <w:rPr>
          <w:rFonts w:hint="eastAsia" w:ascii="Times New Roman" w:hAnsi="Times New Roman"/>
          <w:sz w:val="28"/>
          <w:szCs w:val="28"/>
        </w:rPr>
      </w:pPr>
      <w:r>
        <w:rPr>
          <w:rFonts w:hint="eastAsia" w:ascii="Times New Roman" w:hAnsi="Times New Roman"/>
          <w:sz w:val="28"/>
          <w:szCs w:val="28"/>
        </w:rPr>
        <w:t>6. 习近平：朝着建成科技强国的宏伟目标奋勇前进</w:t>
      </w:r>
    </w:p>
    <w:p w14:paraId="7BA558BC">
      <w:pPr>
        <w:spacing w:line="560" w:lineRule="exact"/>
        <w:ind w:firstLine="560" w:firstLineChars="200"/>
        <w:rPr>
          <w:rFonts w:hint="eastAsia" w:ascii="Times New Roman" w:hAnsi="Times New Roman"/>
          <w:sz w:val="28"/>
          <w:szCs w:val="28"/>
        </w:rPr>
      </w:pPr>
      <w:r>
        <w:rPr>
          <w:rFonts w:hint="eastAsia" w:ascii="Times New Roman" w:hAnsi="Times New Roman"/>
          <w:sz w:val="28"/>
          <w:szCs w:val="28"/>
        </w:rPr>
        <w:t>7. 习近平：加快建设文化强国</w:t>
      </w:r>
    </w:p>
    <w:p w14:paraId="16F54E0E">
      <w:pPr>
        <w:spacing w:line="560" w:lineRule="exact"/>
        <w:ind w:firstLine="560" w:firstLineChars="200"/>
        <w:rPr>
          <w:rFonts w:hint="eastAsia" w:ascii="Times New Roman" w:hAnsi="Times New Roman"/>
          <w:sz w:val="28"/>
          <w:szCs w:val="28"/>
        </w:rPr>
      </w:pPr>
      <w:r>
        <w:rPr>
          <w:rFonts w:hint="eastAsia" w:ascii="Times New Roman" w:hAnsi="Times New Roman"/>
          <w:sz w:val="28"/>
          <w:szCs w:val="28"/>
        </w:rPr>
        <w:t>8. 省委举办学习贯彻习近平总书记重要讲话精神  深入贯彻中央八项规定精神学习教育读书班</w:t>
      </w:r>
    </w:p>
    <w:p w14:paraId="2E77576E">
      <w:pPr>
        <w:widowControl/>
        <w:ind w:firstLine="560" w:firstLineChars="200"/>
        <w:jc w:val="left"/>
        <w:rPr>
          <w:rFonts w:hint="eastAsia" w:ascii="Times New Roman" w:hAnsi="Times New Roman" w:eastAsia="方正小标宋_GBK"/>
          <w:sz w:val="40"/>
          <w:szCs w:val="40"/>
        </w:rPr>
      </w:pPr>
      <w:bookmarkStart w:id="0" w:name="_GoBack"/>
      <w:bookmarkEnd w:id="0"/>
      <w:r>
        <w:rPr>
          <w:rFonts w:hint="eastAsia" w:ascii="Times New Roman" w:hAnsi="Times New Roman"/>
          <w:sz w:val="28"/>
          <w:szCs w:val="28"/>
        </w:rPr>
        <w:t>9. 市委举办学习贯彻习近平总书记重要讲话精神暨深入贯彻中央八项规定精神学习教育读书班</w:t>
      </w:r>
    </w:p>
    <w:p w14:paraId="168E1AC4">
      <w:pPr>
        <w:spacing w:line="560" w:lineRule="exact"/>
        <w:ind w:firstLine="560" w:firstLineChars="200"/>
        <w:rPr>
          <w:rFonts w:hint="eastAsia" w:ascii="Times New Roman" w:hAnsi="Times New Roman"/>
          <w:sz w:val="28"/>
          <w:szCs w:val="28"/>
        </w:rPr>
      </w:pPr>
    </w:p>
    <w:p w14:paraId="33629DA4">
      <w:pPr>
        <w:widowControl/>
        <w:jc w:val="left"/>
        <w:rPr>
          <w:rFonts w:ascii="Times New Roman" w:hAnsi="Times New Roman" w:eastAsia="方正小标宋_GBK"/>
          <w:sz w:val="40"/>
          <w:szCs w:val="40"/>
        </w:rPr>
      </w:pPr>
      <w:r>
        <w:rPr>
          <w:rFonts w:ascii="Times New Roman" w:hAnsi="Times New Roman" w:eastAsia="方正小标宋_GBK"/>
          <w:sz w:val="40"/>
          <w:szCs w:val="40"/>
        </w:rPr>
        <w:br w:type="page"/>
      </w:r>
    </w:p>
    <w:p w14:paraId="438FE557">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聚焦构建周边命运共同体</w:t>
      </w:r>
    </w:p>
    <w:p w14:paraId="7C02E2B5">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努力开创周边工作新局面</w:t>
      </w:r>
    </w:p>
    <w:p w14:paraId="611006B5">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——与会代表谈贯彻落实中央周边工作会议精神</w:t>
      </w:r>
    </w:p>
    <w:p w14:paraId="407FABC9">
      <w:pPr>
        <w:spacing w:line="480" w:lineRule="exact"/>
        <w:ind w:firstLine="560" w:firstLineChars="200"/>
        <w:rPr>
          <w:rFonts w:hint="eastAsia" w:ascii="Times New Roman" w:hAnsi="Times New Roman"/>
          <w:sz w:val="28"/>
          <w:szCs w:val="28"/>
        </w:rPr>
      </w:pPr>
    </w:p>
    <w:p w14:paraId="76867C1F">
      <w:pPr>
        <w:spacing w:line="480" w:lineRule="exact"/>
        <w:ind w:firstLine="560" w:firstLineChars="200"/>
        <w:rPr>
          <w:rFonts w:ascii="Times New Roman" w:hAnsi="Times New Roman"/>
          <w:sz w:val="28"/>
          <w:szCs w:val="28"/>
        </w:rPr>
      </w:pPr>
      <w:r>
        <w:rPr>
          <w:rFonts w:hint="eastAsia" w:ascii="Times New Roman" w:hAnsi="Times New Roman"/>
          <w:sz w:val="28"/>
          <w:szCs w:val="28"/>
        </w:rPr>
        <w:t>中央周边工作会议4月8日至9日在北京举行。中共中央总书记、国家主席、中央军委主席习近平出席会议并发表重要讲话，系统总结新时代以来我国周边工作的成就和经验，科学分析形势，明确了今后一个时期周边工作的目标任务和思路举措。</w:t>
      </w:r>
    </w:p>
    <w:p w14:paraId="7E5B131B">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总书记的重要讲话在与会代表中引发热烈反响。他们结合工作实际，畅谈对会议精神的学习体会与落实打算，表示将深入贯彻习近平总书记重要讲话提出的要求，聚焦构建周边命运共同体，努力开创周边工作新局面。</w:t>
      </w:r>
    </w:p>
    <w:p w14:paraId="16928831">
      <w:pPr>
        <w:spacing w:line="480" w:lineRule="exact"/>
        <w:ind w:firstLine="560" w:firstLineChars="200"/>
        <w:rPr>
          <w:rFonts w:ascii="Times New Roman" w:hAnsi="Times New Roman"/>
          <w:sz w:val="28"/>
          <w:szCs w:val="28"/>
        </w:rPr>
      </w:pPr>
      <w:r>
        <w:rPr>
          <w:rFonts w:hint="eastAsia" w:ascii="Times New Roman" w:hAnsi="Times New Roman"/>
          <w:sz w:val="28"/>
          <w:szCs w:val="28"/>
        </w:rPr>
        <w:t>2013年，在新中国成立以来首次周边外交工作座谈会上，习近平总书记提出亲诚惠容周边外交理念，引领中国同周边国家友好合作开辟新的境界。十多年来，周边工作取得历史性成就、发生历史性变革。如今，中国已同周边17国达成构建命运共同体共识，在中南半岛和中亚地区形成命运共同体“两大集群”。</w:t>
      </w:r>
    </w:p>
    <w:p w14:paraId="421872C2">
      <w:pPr>
        <w:spacing w:line="480" w:lineRule="exact"/>
        <w:ind w:firstLine="560" w:firstLineChars="200"/>
        <w:rPr>
          <w:rFonts w:ascii="Times New Roman" w:hAnsi="Times New Roman"/>
          <w:sz w:val="28"/>
          <w:szCs w:val="28"/>
        </w:rPr>
      </w:pPr>
      <w:r>
        <w:rPr>
          <w:rFonts w:hint="eastAsia" w:ascii="Times New Roman" w:hAnsi="Times New Roman"/>
          <w:sz w:val="28"/>
          <w:szCs w:val="28"/>
        </w:rPr>
        <w:t>“中国始终将周边外交置于外交全局的首要位置，而东盟又是中国周边外交的优先方向。”中国驻马来西亚大使欧阳玉靖表示，在习近平总书记和马方领导人共同引领下，中马两国就共建命运共同体达成重要共识，在政治、经贸、人文交流等领域取得丰富合作成果。中马合作是中国和东盟合作的一个缩影。“在两国领导人的战略引领下，中马关系一定会再上新台阶，中国和东盟合作也将拓展新局面。”</w:t>
      </w:r>
    </w:p>
    <w:p w14:paraId="0BDB41C8">
      <w:pPr>
        <w:spacing w:line="480" w:lineRule="exact"/>
        <w:ind w:firstLine="560" w:firstLineChars="200"/>
        <w:rPr>
          <w:rFonts w:ascii="Times New Roman" w:hAnsi="Times New Roman"/>
          <w:sz w:val="28"/>
          <w:szCs w:val="28"/>
        </w:rPr>
      </w:pPr>
      <w:r>
        <w:rPr>
          <w:rFonts w:hint="eastAsia" w:ascii="Times New Roman" w:hAnsi="Times New Roman"/>
          <w:sz w:val="28"/>
          <w:szCs w:val="28"/>
        </w:rPr>
        <w:t>打造全面战略伙伴“中亚集群”、创立中国－中亚机制、促进上合组织大发展……中国驻哈萨克斯坦大使韩春霖说，中国同中亚国家关系实现历史性跨越、取得历史性成就，根本在于习近平外交思想科学指引和习近平总书记掌舵领航。习近平总书记提出构建人类命运共同体、全球发展倡议、全球安全倡议、全球文明倡议等重大理念主张，为中国－中亚机制、上合组织发展提供了重要理念指引。</w:t>
      </w:r>
    </w:p>
    <w:p w14:paraId="3B2B7B75">
      <w:pPr>
        <w:spacing w:line="480" w:lineRule="exact"/>
        <w:ind w:firstLine="560" w:firstLineChars="200"/>
        <w:rPr>
          <w:rFonts w:ascii="Times New Roman" w:hAnsi="Times New Roman"/>
          <w:sz w:val="28"/>
          <w:szCs w:val="28"/>
        </w:rPr>
      </w:pPr>
      <w:r>
        <w:rPr>
          <w:rFonts w:hint="eastAsia" w:ascii="Times New Roman" w:hAnsi="Times New Roman"/>
          <w:sz w:val="28"/>
          <w:szCs w:val="28"/>
        </w:rPr>
        <w:t>会议指出，当前我国同周边关系处于近代以来最好的时期，同时也进入周边格局和世界变局深度联动的重要阶段。我国幅员辽阔、边界线长，周边是实现发展繁荣的重要基础、维护国家安全的重点、运筹外交全局的首要、推动构建人类命运共同体的关键。要以全球视野审视周边，增强做好周边工作的责任感使命感。</w:t>
      </w:r>
    </w:p>
    <w:p w14:paraId="4769A769">
      <w:pPr>
        <w:spacing w:line="480" w:lineRule="exact"/>
        <w:ind w:firstLine="560" w:firstLineChars="200"/>
        <w:rPr>
          <w:rFonts w:ascii="Times New Roman" w:hAnsi="Times New Roman"/>
          <w:sz w:val="28"/>
          <w:szCs w:val="28"/>
        </w:rPr>
      </w:pPr>
      <w:r>
        <w:rPr>
          <w:rFonts w:hint="eastAsia" w:ascii="Times New Roman" w:hAnsi="Times New Roman"/>
          <w:sz w:val="28"/>
          <w:szCs w:val="28"/>
        </w:rPr>
        <w:t>“当今世界变乱交织，百年变局加速演进，许多国家陷入了动乱甚至战乱之中。反观中国，政通人和，人民安居乐业，经济企稳向好。以习近平同志为核心的党中央统揽全局，保持高度战略定力，坚定稳妥应对各种挑战，这是我们做好外交工作的最大底气，也是中国在国际舞台上备受尊重、国际影响力日益提高的根本原因。”中国常驻联合国代表傅聪大使说，我们要坚定不移贯彻人类命运共同体理念，不断推进全球治理改革完善，维护广大发展中国家利益。</w:t>
      </w:r>
    </w:p>
    <w:p w14:paraId="4CF0C6D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国驻巴基斯坦大使姜再冬说，习近平总书记提出共建“一带一路”倡议，展现了大党大国领袖的博大天下情怀。中巴经济走廊是“一带一路”先行先试项目，已带动250多亿美元直接投资，创造超过23万个就业岗位，不仅提升了中巴合作水平，也促进了巴基斯坦经济社会发展。我们将按照总书记的部署接续推进高质量共建“一带一路”，为推动构建人类命运共同体作出更大贡献。同时，深入贯彻总体国家安全观，切实保障海外利益安全。</w:t>
      </w:r>
    </w:p>
    <w:p w14:paraId="7973F57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在我工作的蒙古国，很多人念念不忘当年总书记发出的‘搭乘中国发展快车’的邀约，津津乐道于总书记关于‘一花独放不是春，百花齐放春满园’的论述。中蒙关系是中国同周边国家同呼吸、共命运的生动写照。”中国驻蒙古国大使沈敏娟说，21世纪必定是亚洲世纪，中国周边外交必定大有可为。我们要坚持以习近平外交思想为根本遵循，稳中求进、守正创新，不断开创周边工作新局面，使亚洲持续成为稳定的板块、发展的高地，服务好中国式现代化建设和强国建设、民族复兴伟业。</w:t>
      </w:r>
    </w:p>
    <w:p w14:paraId="74D3DCDD">
      <w:pPr>
        <w:spacing w:line="480" w:lineRule="exact"/>
        <w:ind w:firstLine="560" w:firstLineChars="200"/>
        <w:rPr>
          <w:rFonts w:ascii="Times New Roman" w:hAnsi="Times New Roman"/>
          <w:sz w:val="28"/>
          <w:szCs w:val="28"/>
        </w:rPr>
      </w:pPr>
      <w:r>
        <w:rPr>
          <w:rFonts w:hint="eastAsia" w:ascii="Times New Roman" w:hAnsi="Times New Roman"/>
          <w:sz w:val="28"/>
          <w:szCs w:val="28"/>
        </w:rPr>
        <w:t>中国驻东盟使团团长侯艳琪大使表示，中国东盟地理相邻，文化相通，建立了全面战略伙伴关系，连续5年互为最大贸易伙伴。中国东盟同属全球南方，都倡导亚洲价值观，尊重文明多样性。东盟认同中国发展道路和理念，认为中国是各国实现现代化不可或缺的伙伴。中国坚定支持东盟维护地区合作架构的中心地位，并推动东盟与上合、金砖等建立紧密联系，共同践行真正的多边主义和开放的区域主义，共同维护国际公平正义和广大发展中国家利益。我们将全面深入贯彻落实习近平总书记重要讲话精神，推动构建更加紧密的中国－东盟命运共同体，为全面推进中国式现代化营造更加有利的周边环境。</w:t>
      </w:r>
    </w:p>
    <w:p w14:paraId="3FB7EA4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近期，美国对包括中国在内的所有贸易伙伴滥施关税，严重侵犯各国正当权益，严重违反世界贸易组织规则，严重损害以规则为基础的多边贸易体制，严重冲击全球经济秩序稳定，引起包括中国周边各国在内的国际社会强烈反对。</w:t>
      </w:r>
    </w:p>
    <w:p w14:paraId="2F9C1B2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与会代表表示，开放合作是历史潮流，互利共赢是人心所向。我们要坚定站在历史正确的一边、人类文明进步的一边，同周边国家一道，坚决反对“强权即公理”，共同维护国际公平正义和各国正当权益。</w:t>
      </w:r>
    </w:p>
    <w:p w14:paraId="1D15ECB7">
      <w:pPr>
        <w:widowControl/>
        <w:spacing w:line="480" w:lineRule="exact"/>
        <w:ind w:firstLine="560" w:firstLineChars="200"/>
        <w:jc w:val="left"/>
        <w:rPr>
          <w:rFonts w:hint="eastAsia" w:ascii="Times New Roman" w:hAnsi="Times New Roman"/>
          <w:sz w:val="28"/>
          <w:szCs w:val="28"/>
        </w:rPr>
      </w:pPr>
    </w:p>
    <w:p w14:paraId="41E1D2FC">
      <w:pPr>
        <w:widowControl/>
        <w:spacing w:line="480" w:lineRule="exact"/>
        <w:ind w:firstLine="560" w:firstLineChars="200"/>
        <w:jc w:val="left"/>
        <w:rPr>
          <w:rFonts w:ascii="Times New Roman" w:hAnsi="Times New Roman"/>
          <w:sz w:val="28"/>
          <w:szCs w:val="28"/>
        </w:rPr>
      </w:pPr>
      <w:r>
        <w:rPr>
          <w:rFonts w:ascii="Times New Roman" w:hAnsi="Times New Roman"/>
          <w:sz w:val="28"/>
          <w:szCs w:val="28"/>
        </w:rPr>
        <w:br w:type="page"/>
      </w:r>
    </w:p>
    <w:p w14:paraId="354A5EBF">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习近平2025年3月19日至20日在云南考察时强调：</w:t>
      </w:r>
    </w:p>
    <w:p w14:paraId="3CE57D11">
      <w:pPr>
        <w:spacing w:before="156" w:beforeLines="50" w:line="480" w:lineRule="exact"/>
        <w:rPr>
          <w:rFonts w:hint="eastAsia" w:ascii="Times New Roman" w:hAnsi="Times New Roman" w:eastAsia="楷体"/>
          <w:b/>
          <w:sz w:val="28"/>
          <w:szCs w:val="28"/>
        </w:rPr>
      </w:pPr>
    </w:p>
    <w:p w14:paraId="148755CA">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解放思想改革创新奋发进取真抓实干</w:t>
      </w:r>
    </w:p>
    <w:p w14:paraId="0FDDEDC0">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在中国式现代化进程中开创云南发展新局面</w:t>
      </w:r>
    </w:p>
    <w:p w14:paraId="42871873">
      <w:pPr>
        <w:spacing w:line="480" w:lineRule="exact"/>
        <w:ind w:firstLine="560" w:firstLineChars="200"/>
        <w:rPr>
          <w:rFonts w:hint="eastAsia" w:ascii="Times New Roman" w:hAnsi="Times New Roman"/>
          <w:sz w:val="28"/>
          <w:szCs w:val="28"/>
        </w:rPr>
      </w:pPr>
    </w:p>
    <w:p w14:paraId="4327DCA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共中央总书记、国家主席、中央军委主席习近平2025年3月19日至20日在云南考察时强调，云南要认真落实党中央关于西部大开发和长江经济带发展的战略部署，完整准确全面贯彻新发展理念，坚持稳中求进工作总基调，着力推动高质量发展，解放思想、改革创新，奋发进取、真抓实干，在中国式现代化进程中开创云南发展新局面。</w:t>
      </w:r>
    </w:p>
    <w:p w14:paraId="04690DD5">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3月19日至20日，习近平在云南省委书记王宁和省长王予波陪同下，先后到丽江、昆明等地考察调研。</w:t>
      </w:r>
    </w:p>
    <w:p w14:paraId="271A3D5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19日下午，习近平来到丽江现代花卉产业园。在展厅，他察看玫瑰、马蹄莲鲜切花品种展示，听取云南花卉产业发展情况介绍。在玫瑰花种植区，他了解智能温室无土栽培技术，同现场村民、技术人员亲切交谈。他还来到玫瑰花分级包装生产线，察看筛选、分级到包装、发货的全流程，对鲜切花通过物流及时外销表示肯定。习近平指出，云南花卉产业前景广阔，要着眼全产业链，从种业端、种植端、市场端不断深耕细作，让这一“美丽产业”成为造福群众的“幸福产业”。</w:t>
      </w:r>
    </w:p>
    <w:p w14:paraId="3B190FD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丽江古城有800多年历史，被列入世界文化遗产名录。一场春雪过后，丽江游人如织。习近平来到这里，详细了解古城营建历史、纳西族民居特色和当地文化遗产保护利用、推动文旅融合发展等情况。居民和游客见到总书记十分兴奋，争相问好，有的还弹奏乐器、载歌载舞欢迎总书记。习近平频频与大家互动交流，了解商铺经营状况和游客感受。他要求当地处理好保护和发展的关系，让这座美丽的古城焕发新的光彩。</w:t>
      </w:r>
    </w:p>
    <w:p w14:paraId="35DB9D83">
      <w:pPr>
        <w:spacing w:line="480" w:lineRule="exact"/>
        <w:ind w:firstLine="560" w:firstLineChars="200"/>
        <w:rPr>
          <w:rFonts w:ascii="Times New Roman" w:hAnsi="Times New Roman"/>
          <w:sz w:val="28"/>
          <w:szCs w:val="28"/>
        </w:rPr>
      </w:pPr>
      <w:r>
        <w:rPr>
          <w:rFonts w:hint="eastAsia" w:ascii="Times New Roman" w:hAnsi="Times New Roman"/>
          <w:sz w:val="28"/>
          <w:szCs w:val="28"/>
        </w:rPr>
        <w:t>古城内的木氏土司府衙署见证了西南地区各民族交往交流交融的历史。习近平察看木府主要建筑，参观纳西族东巴文化研究成果展示。他强调，要保护利用好木府这样的重要文化地标，保护传承好中华优秀传统文化，引导各族群众自觉铸牢中华民族共同体意识，不断推进中华民族共同体建设。</w:t>
      </w:r>
    </w:p>
    <w:p w14:paraId="2B9B965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离开时，许多居民和游客围拢过来为总书记送行。习近平激励大家说，丽江有美丽风光，有特色文化，有很高知名度，一定能走出一条持续健康的文旅发展之路。他祝愿丽江人民的生活如同纳西族的“和”姓一样，幸福安康、和和美美。</w:t>
      </w:r>
    </w:p>
    <w:p w14:paraId="1E6A88E0">
      <w:pPr>
        <w:spacing w:line="480" w:lineRule="exact"/>
        <w:ind w:firstLine="560" w:firstLineChars="200"/>
        <w:rPr>
          <w:rFonts w:ascii="Times New Roman" w:hAnsi="Times New Roman"/>
          <w:sz w:val="28"/>
          <w:szCs w:val="28"/>
        </w:rPr>
      </w:pPr>
      <w:r>
        <w:rPr>
          <w:rFonts w:hint="eastAsia" w:ascii="Times New Roman" w:hAnsi="Times New Roman"/>
          <w:sz w:val="28"/>
          <w:szCs w:val="28"/>
        </w:rPr>
        <w:t>20日上午，习近平听取云南省委和省政府工作汇报，对云南各方面取得的成绩给予肯定，对下一步工作提出要求。</w:t>
      </w:r>
    </w:p>
    <w:p w14:paraId="1451F3CA">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指出，推动产业转型升级是高质量发展的重点工作。各地资源禀赋、基础条件等不同，抓产业转型升级要从实际出发，遵循经济规律，突出自身特色。云南要以科技创新为引领做强做优做大资源型产业，积极发展战略性新兴产业和未来产业。要加快发展高原特色农业和文旅产业，促进产业增值、企业增效、群众增收。要积极探索利益共享机制，有序承接产业梯度转移。</w:t>
      </w:r>
    </w:p>
    <w:p w14:paraId="2F599C91">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强调，云南区位条件独特，要积极推进高水平对外开放，建设面向南亚东南亚辐射中心。要高质量建设自由贸易试验区，加强交通物流、能源、数字信息等大通道建设，使各类开放平台成为经济发展的增长点。要拓展与周边国家的经济、科技、人才、医疗、文化等交流合作，让高质量共建“一带一路”可感可及。</w:t>
      </w:r>
    </w:p>
    <w:p w14:paraId="79363D86">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指出，云南生态地位重要，要坚定不移走生态优先、绿色发展之路，筑牢我国西南生态安全屏障。要健全以国家公园为主体的自然保护地体系，加强生态系统保护和修复，持续开展石漠化、水土流失及小流域综合治理。要加强国土空间用途管制与生态环境分区管控衔接，扎实推进重点领域污染防治和重点湖泊环境治理。</w:t>
      </w:r>
    </w:p>
    <w:p w14:paraId="60E48EC2">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习近平强调，云南民族众多，要加强边疆民族地区治理，拓宽各民族全方位嵌入的实践路径，深入推进新时代兴边富民行动，切实维护民族团结、边疆稳固。</w:t>
      </w:r>
    </w:p>
    <w:p w14:paraId="1CEB11B4">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指出，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5956730A">
      <w:pPr>
        <w:spacing w:line="480" w:lineRule="exact"/>
        <w:ind w:firstLine="560" w:firstLineChars="200"/>
        <w:rPr>
          <w:rFonts w:ascii="Times New Roman" w:hAnsi="Times New Roman"/>
          <w:sz w:val="28"/>
          <w:szCs w:val="28"/>
        </w:rPr>
      </w:pPr>
      <w:r>
        <w:rPr>
          <w:rFonts w:hint="eastAsia" w:ascii="Times New Roman" w:hAnsi="Times New Roman"/>
          <w:sz w:val="28"/>
          <w:szCs w:val="28"/>
        </w:rPr>
        <w:t>中共中央政治局常委、中央办公厅主任蔡奇陪同考察。</w:t>
      </w:r>
    </w:p>
    <w:p w14:paraId="73536898">
      <w:pPr>
        <w:spacing w:line="480" w:lineRule="exact"/>
        <w:ind w:firstLine="560" w:firstLineChars="200"/>
        <w:rPr>
          <w:rFonts w:ascii="Times New Roman" w:hAnsi="Times New Roman"/>
          <w:sz w:val="28"/>
          <w:szCs w:val="28"/>
        </w:rPr>
      </w:pPr>
      <w:r>
        <w:rPr>
          <w:rFonts w:hint="eastAsia" w:ascii="Times New Roman" w:hAnsi="Times New Roman"/>
          <w:sz w:val="28"/>
          <w:szCs w:val="28"/>
        </w:rPr>
        <w:t>何立峰及中央和国家机关有关部门负责同志陪同考察。</w:t>
      </w:r>
    </w:p>
    <w:p w14:paraId="171CB7A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3月20日上午，习近平在昆明亲切接见驻昆明部队上校以上领导干部和基层先进模范、文职人员代表，代表党中央和中央军委向驻昆明部队全体官兵致以诚挚问候，并同大家合影留念。</w:t>
      </w:r>
    </w:p>
    <w:p w14:paraId="150BA209">
      <w:pPr>
        <w:widowControl/>
        <w:spacing w:line="480" w:lineRule="exact"/>
        <w:ind w:firstLine="560" w:firstLineChars="200"/>
        <w:jc w:val="left"/>
        <w:rPr>
          <w:rFonts w:ascii="Times New Roman" w:hAnsi="Times New Roman"/>
          <w:sz w:val="28"/>
          <w:szCs w:val="28"/>
        </w:rPr>
      </w:pPr>
      <w:r>
        <w:rPr>
          <w:rFonts w:ascii="Times New Roman" w:hAnsi="Times New Roman"/>
          <w:sz w:val="28"/>
          <w:szCs w:val="28"/>
        </w:rPr>
        <w:br w:type="page"/>
      </w:r>
    </w:p>
    <w:p w14:paraId="11434654">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会见国际工商界代表时的讲话</w:t>
      </w:r>
    </w:p>
    <w:p w14:paraId="10FC8CC1">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（2025年3月28日，北京）</w:t>
      </w:r>
    </w:p>
    <w:p w14:paraId="1FFC5FC1">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中华人民共和国主席   习近平</w:t>
      </w:r>
    </w:p>
    <w:p w14:paraId="144F569F">
      <w:pPr>
        <w:spacing w:line="480" w:lineRule="exact"/>
        <w:ind w:firstLine="560" w:firstLineChars="200"/>
        <w:rPr>
          <w:rFonts w:ascii="Times New Roman" w:hAnsi="Times New Roman"/>
          <w:sz w:val="28"/>
          <w:szCs w:val="28"/>
        </w:rPr>
      </w:pPr>
    </w:p>
    <w:p w14:paraId="3921648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在这春暖花开的时节，很高兴同大家会面交流。请大家来，是想听听大家的想法，回应大家的关切，支持广大外资企业在华更好发展。我谈4点认识。</w:t>
      </w:r>
    </w:p>
    <w:p w14:paraId="0E600345">
      <w:pPr>
        <w:spacing w:line="480" w:lineRule="exact"/>
        <w:ind w:firstLine="562" w:firstLineChars="200"/>
        <w:rPr>
          <w:rFonts w:hint="eastAsia" w:ascii="Times New Roman" w:hAnsi="Times New Roman"/>
          <w:b/>
          <w:sz w:val="28"/>
          <w:szCs w:val="28"/>
        </w:rPr>
      </w:pPr>
      <w:r>
        <w:rPr>
          <w:rFonts w:hint="eastAsia" w:ascii="Times New Roman" w:hAnsi="Times New Roman"/>
          <w:b/>
          <w:sz w:val="28"/>
          <w:szCs w:val="28"/>
        </w:rPr>
        <w:t>一、外资企业在推动中国改革开放和现代化建设中发挥了重要作用</w:t>
      </w:r>
    </w:p>
    <w:p w14:paraId="7C7486FF">
      <w:pPr>
        <w:spacing w:line="480" w:lineRule="exact"/>
        <w:ind w:firstLine="560" w:firstLineChars="200"/>
        <w:rPr>
          <w:rFonts w:ascii="Times New Roman" w:hAnsi="Times New Roman"/>
          <w:sz w:val="28"/>
          <w:szCs w:val="28"/>
        </w:rPr>
      </w:pPr>
      <w:r>
        <w:rPr>
          <w:rFonts w:hint="eastAsia" w:ascii="Times New Roman" w:hAnsi="Times New Roman"/>
          <w:sz w:val="28"/>
          <w:szCs w:val="28"/>
        </w:rPr>
        <w:t>新中国成立70多年特别是改革开放40多年来，创造了经济快速发展和社会长期稳定“两大奇迹”，靠的是中国共产党坚强领导和中国人民团结奋斗，这其中也离不开国际社会支持帮助，包括在华外资企业作出的贡献。</w:t>
      </w:r>
    </w:p>
    <w:p w14:paraId="4E6EB5FC">
      <w:pPr>
        <w:spacing w:line="480" w:lineRule="exact"/>
        <w:ind w:firstLine="560" w:firstLineChars="200"/>
        <w:rPr>
          <w:rFonts w:ascii="Times New Roman" w:hAnsi="Times New Roman"/>
          <w:sz w:val="28"/>
          <w:szCs w:val="28"/>
        </w:rPr>
      </w:pPr>
      <w:r>
        <w:rPr>
          <w:rFonts w:hint="eastAsia" w:ascii="Times New Roman" w:hAnsi="Times New Roman"/>
          <w:sz w:val="28"/>
          <w:szCs w:val="28"/>
        </w:rPr>
        <w:t>改革开放使中国快速进入世界市场、大踏步赶上时代，重要一条就是积极利用外资。1979年，中国颁布中外合资经营企业法，逐步打开利用外资的大门。1992年，中国决定建立社会主义市场经济体制，外商投资中国全面加速。2001年，中国正式加入世界贸易组织，外商来华投资越来越多。中共十八大之后，中国进入高水平对外开放新阶段，利用外资取得新突破。截至目前，外商在华投资覆盖20个行业门类、115个行业大类，累计设立企业124万家，投资额近3万亿美元。</w:t>
      </w:r>
    </w:p>
    <w:p w14:paraId="32CD72E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外商来华投资，在中国发展中发挥了重要作用。一是带动了中国经济增长和就业。外资企业贡献了中国1/3的进出口、1/4的工业增加值、1/7的税收，创造了3000多万个就业岗位。二是促进了中国技术和管理进步。外资企业带来的先进技术和管理经验，对中国企业发展和人才培养等产生了积极影响。过去10年，在华规模以上外资工业企业研发投入增长86.4%，有效发明专利数增长336%。三是助推了中国改革开放。促进中国深度参与全球产业分工，主动对接国际高标准经贸规则，推动了经济、科技、生态等多方面体制机制改革。外资企业还积极参与中国脱贫攻坚行动和其他社会公益事业，同中国人民结下深厚友谊。</w:t>
      </w:r>
    </w:p>
    <w:p w14:paraId="645571B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实践证明，外资企业是中国式现代化的重要参与者，是中国改革开放和创新创造的重要参与者，是中国联通世界、融入经济全球化的重要参与者。这里，我向所有参与和支持中国发展的外资企业表示衷心感谢！</w:t>
      </w:r>
    </w:p>
    <w:p w14:paraId="5F69D69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我们高兴地看到，外商来华投资，普遍得到丰厚回报。有的从单一业务扩大为综合经营，有的从驻足一地拓展为多点开花，有的从一个工厂壮大为企业集团，企业实力数倍、数十倍乃至上百倍增长。正如中国古语所讲的“投我以木桃，报之以琼瑶”，这体现的就是互利共赢。</w:t>
      </w:r>
    </w:p>
    <w:p w14:paraId="6D2F998E">
      <w:pPr>
        <w:spacing w:line="480" w:lineRule="exact"/>
        <w:ind w:firstLine="562" w:firstLineChars="200"/>
        <w:rPr>
          <w:rFonts w:hint="eastAsia" w:ascii="Times New Roman" w:hAnsi="Times New Roman"/>
          <w:b/>
          <w:sz w:val="28"/>
          <w:szCs w:val="28"/>
        </w:rPr>
      </w:pPr>
      <w:r>
        <w:rPr>
          <w:rFonts w:hint="eastAsia" w:ascii="Times New Roman" w:hAnsi="Times New Roman"/>
          <w:b/>
          <w:sz w:val="28"/>
          <w:szCs w:val="28"/>
        </w:rPr>
        <w:t>二、中国将长期成为外资企业投资兴业的沃土</w:t>
      </w:r>
    </w:p>
    <w:p w14:paraId="14C390F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多年来，中国一直是世界经济增长的主要贡献者和稳定锚，正在全面推进中国式现代化，事业舞台大，市场前景广，政策预期稳，安全形势好，正是有利于外资企业投资兴业的一方沃土。</w:t>
      </w:r>
    </w:p>
    <w:p w14:paraId="4733266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对外开放是中国的基本国策，中国正在推进高水平对外开放，稳步扩大规则、规制、管理、标准等制度型开放。我愿在此重申，中国推进改革开放坚定不移，开放的大门只会越开越大，利用外资的政策没有变也不会变。</w:t>
      </w:r>
    </w:p>
    <w:p w14:paraId="1DF3E21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国是全球第二大消费市场，拥有全球最大规模中等收入群体，蕴含着巨大投资和消费潜力。中国致力于高质量发展，绿色化、数字化、智能化转型加快推进，产业配套能力强，是新一轮科技革命和产业变革的最佳应用场景。外资企业在中国可以尽展优势和能力，在全球竞争中赢得先机。</w:t>
      </w:r>
    </w:p>
    <w:p w14:paraId="3B19CD2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国已经形成比较健全的利用外资法规政策体系和工作体系。我们加强外商投资立法，推动贸易和投资自由化便利化，积极营造市场化、法治化、国际化一流营商环境，打造透明、稳定、可预期的政策环境，外资准入负面清单从最早190项缩减到现在的全国版29项和自贸试验区版27项，制造业领域已实现“清零”。近几年，国际经济环境变化比较大，我们出台稳外资系列政策，持续打造“投资中国”品牌，各地都加强了对外资企业的服务保障，这方面工作将越做越好。</w:t>
      </w:r>
    </w:p>
    <w:p w14:paraId="41888B65">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中国长期保持政局稳定、社会安定，是世界公认的最安全国家之一。相信大家在华工作和生活，能够感受到以和为贵、和合共生的文明传承，体验到讲信修睦、亲仁善邻的社会氛围。</w:t>
      </w:r>
    </w:p>
    <w:p w14:paraId="308E7CD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总之，中国过去是、现在是、将来也必然是外商理想、安全、有为的投资目的地，与中国同行就是与机遇同行，相信中国就是相信明天，投资中国就是投资未来。希望广大外资企业打消疑虑、坚定信心，放心来中国发展，分享中国发展机遇。</w:t>
      </w:r>
    </w:p>
    <w:p w14:paraId="44CA5D6D">
      <w:pPr>
        <w:spacing w:line="480" w:lineRule="exact"/>
        <w:ind w:firstLine="562" w:firstLineChars="200"/>
        <w:rPr>
          <w:rFonts w:hint="eastAsia" w:ascii="Times New Roman" w:hAnsi="Times New Roman"/>
          <w:b/>
          <w:sz w:val="28"/>
          <w:szCs w:val="28"/>
        </w:rPr>
      </w:pPr>
      <w:r>
        <w:rPr>
          <w:rFonts w:hint="eastAsia" w:ascii="Times New Roman" w:hAnsi="Times New Roman"/>
          <w:b/>
          <w:sz w:val="28"/>
          <w:szCs w:val="28"/>
        </w:rPr>
        <w:t>三、切实解决外资企业在华发展中遇到的问题</w:t>
      </w:r>
    </w:p>
    <w:p w14:paraId="43279CC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这些年，外资企业在华发展也确实遇到一些问题。中国政府的态度很鲜明，涉及我们国内管理的问题，就要通过进一步全面深化改革开放来解决。中共二十届三中全会已经对深化外商投资和对外投资管理体制改革制定路线图和时间表，相信随着改革措施落地，大家关切的问题会得到有效解决。</w:t>
      </w:r>
    </w:p>
    <w:p w14:paraId="728EB9C6">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一是关于进一步扩大开放。</w:t>
      </w:r>
      <w:r>
        <w:rPr>
          <w:rFonts w:hint="eastAsia" w:ascii="Times New Roman" w:hAnsi="Times New Roman"/>
          <w:sz w:val="28"/>
          <w:szCs w:val="28"/>
        </w:rPr>
        <w:t>降低市场准入门槛是我们接下来扩大开放的重点。我专门强调过，落实开放举措宜早不宜迟、宜快不宜慢。今年，我们将扩大一些方面开放试点，还将加快文化、教育等领域的开放。同时，我们将着力破解市场准入中“大门开、小门不开”的具体问题，让外资企业在我们已经开放的领域“既准入又准营”。</w:t>
      </w:r>
    </w:p>
    <w:p w14:paraId="6267CE9E">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二是关于维护市场公平竞争。</w:t>
      </w:r>
      <w:r>
        <w:rPr>
          <w:rFonts w:hint="eastAsia" w:ascii="Times New Roman" w:hAnsi="Times New Roman"/>
          <w:sz w:val="28"/>
          <w:szCs w:val="28"/>
        </w:rPr>
        <w:t>我们一贯认为，对于在中国的外资企业，理应保障其国民待遇，做到法律适用上一致、地位待遇上平等。我们将保证外资企业依法公平获得生产要素，加快构建全国统一大市场，着力整治一些领域的“内卷式”竞争，保障外资企业在华生产的产品依法平等参与政府采购。对于大家的诉求，我们将认真研究，有什么问题就及时解决什么问题。</w:t>
      </w:r>
    </w:p>
    <w:p w14:paraId="29D132CF">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三是关于加强服务保障。</w:t>
      </w:r>
      <w:r>
        <w:rPr>
          <w:rFonts w:hint="eastAsia" w:ascii="Times New Roman" w:hAnsi="Times New Roman"/>
          <w:sz w:val="28"/>
          <w:szCs w:val="28"/>
        </w:rPr>
        <w:t>我多次要求，要加强同外商沟通交流，为来华贸易投资尽可能提供便利，依法保护外资企业合法权益。中国商务部每月召开一次外资企业圆桌会议，听取企业诉求，帮助排忧解难。国家发展改革委持续开展服务外资企业专项行动，“一对一”走访重点外资企业，推动解决实际问题。这些做法要坚持下去。涉及多部门的问题，要加大协调力度，推动共同解决。为增加人员往来和在华便利，这几年中国有关部门采取了很多措施，要进一步落实好。</w:t>
      </w:r>
    </w:p>
    <w:p w14:paraId="0301329F">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这些年，外商来华投资还遭遇地缘政治因素干扰，这涉及国际政治、外交。我常讲，吹灭别人的灯，不会让自己更加光明；阻挡别人的路，最终只会把自己的路堵住。对于大家比较关心的中美关系问题，我们始终认为，中美关系保持稳定、健康、可持续发展符合两国人民根本利益。中美经贸关系本质是互利共赢，经贸摩擦应该通过平等对话磋商来妥善处理。中国将按照相互尊重、和平共处、合作共赢的原则处理中美关系。中国坚定不移走和平发展道路，积极推动解决国际和地区热点问题，努力为外资企业发展营造良好外部环境。</w:t>
      </w:r>
    </w:p>
    <w:p w14:paraId="3168435E">
      <w:pPr>
        <w:spacing w:line="480" w:lineRule="exact"/>
        <w:ind w:firstLine="560" w:firstLineChars="200"/>
        <w:rPr>
          <w:rFonts w:ascii="Times New Roman" w:hAnsi="Times New Roman"/>
          <w:sz w:val="28"/>
          <w:szCs w:val="28"/>
        </w:rPr>
      </w:pPr>
      <w:r>
        <w:rPr>
          <w:rFonts w:hint="eastAsia" w:ascii="Times New Roman" w:hAnsi="Times New Roman"/>
          <w:sz w:val="28"/>
          <w:szCs w:val="28"/>
        </w:rPr>
        <w:t>中国有句古话：“入其国者从其俗，入其家者避其讳。”中国政府对走出去的中国企业一直强调，要遵守当地法律法规，尊重当地文化和风俗习惯，诚信经营，积极履行社会责任。在华的外资企业，也是应该这样的。</w:t>
      </w:r>
    </w:p>
    <w:p w14:paraId="1106F86B">
      <w:pPr>
        <w:spacing w:line="480" w:lineRule="exact"/>
        <w:ind w:firstLine="562" w:firstLineChars="200"/>
        <w:rPr>
          <w:rFonts w:hint="eastAsia" w:ascii="Times New Roman" w:hAnsi="Times New Roman"/>
          <w:b/>
          <w:sz w:val="28"/>
          <w:szCs w:val="28"/>
        </w:rPr>
      </w:pPr>
      <w:r>
        <w:rPr>
          <w:rFonts w:hint="eastAsia" w:ascii="Times New Roman" w:hAnsi="Times New Roman"/>
          <w:b/>
          <w:sz w:val="28"/>
          <w:szCs w:val="28"/>
        </w:rPr>
        <w:t>四、为维护世界经济秩序共同努力</w:t>
      </w:r>
    </w:p>
    <w:p w14:paraId="7DD2955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多边主义是解决世界面临困难挑战的必然选择，经济全球化是不可阻挡的历史潮流。中国坚持真正的多边主义，推动普惠包容的经济全球化，积极参与全球经济治理，致力于建设开放型世界经济。外资企业特别是跨国公司在维护世界经济秩序中发挥着重要作用，也承担着重要责任。我们要携手同行，推动经济全球化朝着正确方向发展。</w:t>
      </w:r>
    </w:p>
    <w:p w14:paraId="64ACA3B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我们要共同维护多边贸易体制。以世贸组织为核心的多边贸易体制是国际贸易的基石。当前，世界开放指数不断下滑，单边主义、保护主义加剧，多边主义、自由贸易受到严峻挑战。我们要坚守世贸组织理念和规则，持续推动贸易和投资自由化便利化，推动各国通过开放做大共同发展的“蛋糕”。不少外资企业特别是跨国公司有相当的国际影响力，希望大家发出理性声音，采取务实行动，抵制各种开历史倒车的行为，摆脱零和博弈，促进合作共赢。</w:t>
      </w:r>
    </w:p>
    <w:p w14:paraId="0B85F86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我们要共同维护全球产业链供应链稳定。这是世界经济健康发展的重要保障。搞“脱钩断链”，损人不利己，没有出路。一些外资企业是全球相关产业的“链主”，同大量上下游企业形成共生共赢的产业生态，坚守契约精神、扎根东道国，有利于自身长远发展，也有利于维护全球产业链供应链稳定。希望大家登高望远，不盲从各种干扰全球产业链供应链安全稳定的行为，多为全球发展注入正能量和确定性。</w:t>
      </w:r>
    </w:p>
    <w:p w14:paraId="5BBDF70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我们要共同维护开放合作的国际环境。个别国家搞“小院高墙”、关税壁垒，将经贸问题政治化、工具化、武器化、泛安全化，迫使企业选边站队，作出违背经济规律的选择。这不符合市场规则和开放大势。企业是经营主体，希望大家尊重市场规律、维护市场规则，独立自主作出商业决策，共同推动形成开放、多元、稳定的世界经济秩序。</w:t>
      </w:r>
    </w:p>
    <w:p w14:paraId="47084C8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志合者，不以山海为远。”大家不远万里到中国投资，都怀着美好期待而来，怀着对中国人民的友谊而来。今天的面对面交流，让我们加深了理解、增进了友情、增强了信心。我们愿同广大外资企业一道，在中国这片生机盎然的大地上扩大合作，共同书写互利共赢新篇章。</w:t>
      </w:r>
    </w:p>
    <w:p w14:paraId="243E6567">
      <w:pPr>
        <w:spacing w:line="480" w:lineRule="exact"/>
        <w:ind w:firstLine="560" w:firstLineChars="200"/>
        <w:rPr>
          <w:rFonts w:ascii="Times New Roman" w:hAnsi="Times New Roman"/>
          <w:sz w:val="28"/>
          <w:szCs w:val="28"/>
        </w:rPr>
      </w:pPr>
      <w:r>
        <w:rPr>
          <w:rFonts w:hint="eastAsia" w:ascii="Times New Roman" w:hAnsi="Times New Roman"/>
          <w:sz w:val="28"/>
          <w:szCs w:val="28"/>
        </w:rPr>
        <w:t>谢谢大家！</w:t>
      </w:r>
    </w:p>
    <w:p w14:paraId="7B25B1F5">
      <w:pPr>
        <w:widowControl/>
        <w:spacing w:line="480" w:lineRule="exact"/>
        <w:ind w:firstLine="560" w:firstLineChars="200"/>
        <w:jc w:val="left"/>
        <w:rPr>
          <w:rFonts w:ascii="Times New Roman" w:hAnsi="Times New Roman"/>
          <w:sz w:val="28"/>
          <w:szCs w:val="28"/>
        </w:rPr>
      </w:pPr>
      <w:r>
        <w:rPr>
          <w:rFonts w:ascii="Times New Roman" w:hAnsi="Times New Roman"/>
          <w:sz w:val="28"/>
          <w:szCs w:val="28"/>
        </w:rPr>
        <w:br w:type="page"/>
      </w:r>
    </w:p>
    <w:p w14:paraId="5EC0852F">
      <w:pPr>
        <w:spacing w:before="156" w:beforeLines="50" w:line="480" w:lineRule="exact"/>
        <w:rPr>
          <w:rFonts w:hint="eastAsia" w:ascii="Times New Roman" w:hAnsi="Times New Roman" w:eastAsia="楷体"/>
          <w:b/>
          <w:sz w:val="28"/>
          <w:szCs w:val="28"/>
        </w:rPr>
      </w:pPr>
      <w:r>
        <w:rPr>
          <w:rFonts w:hint="eastAsia" w:ascii="Times New Roman" w:hAnsi="Times New Roman" w:eastAsia="楷体"/>
          <w:b/>
          <w:sz w:val="28"/>
          <w:szCs w:val="28"/>
        </w:rPr>
        <w:t>习近平在贵州考察时强调：</w:t>
      </w:r>
    </w:p>
    <w:p w14:paraId="158FB7E7">
      <w:pPr>
        <w:spacing w:before="156" w:beforeLines="50" w:line="480" w:lineRule="exact"/>
        <w:rPr>
          <w:rFonts w:hint="eastAsia" w:ascii="Times New Roman" w:hAnsi="Times New Roman" w:eastAsia="楷体"/>
          <w:b/>
          <w:sz w:val="28"/>
          <w:szCs w:val="28"/>
        </w:rPr>
      </w:pPr>
    </w:p>
    <w:p w14:paraId="1E0FC74B">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坚持以高质量发展统揽全局</w:t>
      </w:r>
    </w:p>
    <w:p w14:paraId="0DE49514">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在中国式现代化进程中展现贵州新风采</w:t>
      </w:r>
    </w:p>
    <w:p w14:paraId="0AD099EA">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蔡奇陪同考察</w:t>
      </w:r>
    </w:p>
    <w:p w14:paraId="65B7001C">
      <w:pPr>
        <w:spacing w:line="480" w:lineRule="exact"/>
        <w:ind w:firstLine="560" w:firstLineChars="200"/>
        <w:rPr>
          <w:rFonts w:hint="eastAsia" w:ascii="Times New Roman" w:hAnsi="Times New Roman"/>
          <w:sz w:val="28"/>
          <w:szCs w:val="28"/>
        </w:rPr>
      </w:pPr>
    </w:p>
    <w:p w14:paraId="63100238">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共中央总书记、国家主席、中央军委主席习近平近日在贵州考察时强调，贵州要认真落实党中央关于西部大开发和长江经济带发展的战略部署，坚持以高质量发展统揽全局，以进一步全面深化改革开放为动力，坚定信心、苦干实干，稳中求进、善作善成，在中国式现代化进程中展现贵州新风采。</w:t>
      </w:r>
    </w:p>
    <w:p w14:paraId="0E5ABEB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3月17日至18日，习近平在贵州省委书记徐麟和省长李炳军陪同下，先后到黔东南苗族侗族自治州、贵阳市等地考察调研。</w:t>
      </w:r>
    </w:p>
    <w:p w14:paraId="1001140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17日下午，习近平来到黔东南州黎平县肇兴侗寨考察。寨门口，身着民族盛装的村民唱起侗族大歌欢迎总书记。习近平饶有兴致地听取侗族大歌的艺术起源、曲调特点、演唱形式等方面介绍。随后，沿着村寨路道察看侗寨风貌和旅游商铺，不时驻足与店主、游客、村民互动交谈。在侗族文化展示中心，他详细了解侗族历史、风俗和服饰、建筑等特色文化保护传承情况。在侗乡特色产业基地，他观看蜡染工艺流程，对蜡染合作社坚持顾客至上、质量第一的运营理念给予肯定。习近平指出，少数民族文化是中华文化不可或缺的组成部分，既要保护有形的村落、民居、特色建筑风貌，传承无形的非物质文化遗产，又要推动其创造性转化、创新性发展，让民族特色在利用中更加鲜亮，不断焕发新的光彩。</w:t>
      </w:r>
    </w:p>
    <w:p w14:paraId="1F2A41F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在信团鼓楼，习近平同村干部和村民代表围坐一起亲切交流。大家争相向总书记讲述近年来村寨发生的可喜变化。习近平表示，看到侗寨保护得这么好，侗族群众生活幸福，感到很欣慰。他指出，办好老百姓的事，关键在于加强农村基层党组织建设，发挥党支部战斗堡垒作用和党员先锋模范作用，带领群众发展经济、搞好乡村治理。</w:t>
      </w:r>
    </w:p>
    <w:p w14:paraId="699B276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从鼓楼起身，村民们纷纷簇拥过来，热烈鼓掌，高声向总书记问好。习近平高兴地回应说，侗族人民朴实、勤劳、有文化、有智慧，希望大家在中国式现代化进程中把乡村振兴搞得更好，祝愿大家的日子越过越红火。离开侗寨时，侗族群众深情地唱起《侗歌声声唱给党》，表达对总书记的热爱和依依不舍。习近平频频挥手，同乡亲们道别。</w:t>
      </w:r>
    </w:p>
    <w:p w14:paraId="30CBC1B6">
      <w:pPr>
        <w:spacing w:line="480" w:lineRule="exact"/>
        <w:ind w:firstLine="560" w:firstLineChars="200"/>
        <w:rPr>
          <w:rFonts w:ascii="Times New Roman" w:hAnsi="Times New Roman"/>
          <w:sz w:val="28"/>
          <w:szCs w:val="28"/>
        </w:rPr>
      </w:pPr>
      <w:r>
        <w:rPr>
          <w:rFonts w:hint="eastAsia" w:ascii="Times New Roman" w:hAnsi="Times New Roman"/>
          <w:sz w:val="28"/>
          <w:szCs w:val="28"/>
        </w:rPr>
        <w:t>18日上午，习近平听取贵州省委和省政府工作汇报，对贵州各方面取得的成绩给予肯定，对下一步工作提出要求。</w:t>
      </w:r>
    </w:p>
    <w:p w14:paraId="5BA140DA">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指出，高质量发展是中国式现代化的必然要求。贵州要下定决心、勇于探索，坚持以实体经济为根基，强化创新驱动，统筹新旧动能转换，加快传统产业转型升级，积极发展战略性新兴产业，做强做优数字经济、新能源等产业。要保持定力和耐心，科学决策，精准施策，处理好速度和效益的关系，实现质的有效提升和量的合理增长。要保护好生态环境，努力把生态优势转化为发展优势。</w:t>
      </w:r>
    </w:p>
    <w:p w14:paraId="11456430">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强调，一个地方的发展活力同营商环境密切相关。贵州要积极融入全国统一大市场建设，坚决破除地方保护、市场分割、“内卷式”竞争，为全社会创业创新营造稳定公平透明、可预期的环境。优化营商环境要一手抓改革，打通制约高质量发展的堵点卡点；一手抓干部教育管理，引导干部增强大局意识、服务意识、诚信意识、廉洁意识。开放也是重要的营商环境。贵州要用好西部陆海新通道建设机遇，积极对接粤港澳大湾区、成渝地区双城经济圈建设，主动融入陆海内外联动、东西双向互济的全面开放格局。</w:t>
      </w:r>
    </w:p>
    <w:p w14:paraId="3F238E41">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指出，贵州要从自身实际出发，扎实推进以县城为重要载体的城镇化建设，推动兴业、强县、富民一体发展。要立足县域产业基础，注重分工协作，错位发展、串珠成链。要因地制宜发展现代山地特色高效农业，培育具有持久市场竞争力的特色主导产业。要完善利益联结机制，在产业发展中促进群众增收致富。对农村低收入人口要建立统一监测、分类帮扶机制，把民生底线兜牢。</w:t>
      </w:r>
    </w:p>
    <w:p w14:paraId="769E5964">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强调，贵州历史底蕴深厚，红色文化丰富，民族文化多姿多彩，要利用这一优势，增强文化自信、化风育人，助推经济社会发展。对民族特色村寨、传统村落和历史文化名村名镇，对革命战争时期留下的红色旧址，要加强系统性保护。要坚持移风易俗，积极培育文明新风。要深化文旅体融合，丰富旅游业态，打造“多彩贵州”文旅新品牌。</w:t>
      </w:r>
    </w:p>
    <w:p w14:paraId="4A958305">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指出，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07856BD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中共中央政治局常委、中央办公厅主任蔡奇陪同考察。</w:t>
      </w:r>
    </w:p>
    <w:p w14:paraId="071A0C27">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何立峰及中央和国家机关有关部门负责同志陪同考察。</w:t>
      </w:r>
    </w:p>
    <w:p w14:paraId="4E0E02CE">
      <w:pPr>
        <w:spacing w:line="480" w:lineRule="exact"/>
        <w:ind w:firstLine="560" w:firstLineChars="200"/>
        <w:rPr>
          <w:rFonts w:ascii="Times New Roman" w:hAnsi="Times New Roman"/>
          <w:sz w:val="28"/>
          <w:szCs w:val="28"/>
        </w:rPr>
      </w:pPr>
    </w:p>
    <w:p w14:paraId="060172AE">
      <w:pPr>
        <w:widowControl/>
        <w:spacing w:line="480" w:lineRule="exact"/>
        <w:ind w:firstLine="560" w:firstLineChars="200"/>
        <w:jc w:val="left"/>
        <w:rPr>
          <w:rFonts w:ascii="Times New Roman" w:hAnsi="Times New Roman"/>
          <w:sz w:val="28"/>
          <w:szCs w:val="28"/>
        </w:rPr>
      </w:pPr>
      <w:r>
        <w:rPr>
          <w:rFonts w:ascii="Times New Roman" w:hAnsi="Times New Roman"/>
          <w:sz w:val="28"/>
          <w:szCs w:val="28"/>
        </w:rPr>
        <w:br w:type="page"/>
      </w:r>
    </w:p>
    <w:p w14:paraId="0DC95624">
      <w:pPr>
        <w:spacing w:line="480" w:lineRule="exact"/>
        <w:rPr>
          <w:rFonts w:hint="eastAsia" w:ascii="Times New Roman" w:hAnsi="Times New Roman" w:eastAsia="楷体"/>
          <w:b/>
          <w:sz w:val="28"/>
          <w:szCs w:val="28"/>
        </w:rPr>
      </w:pPr>
      <w:r>
        <w:rPr>
          <w:rFonts w:hint="eastAsia" w:ascii="Times New Roman" w:hAnsi="Times New Roman" w:eastAsia="楷体"/>
          <w:b/>
          <w:sz w:val="28"/>
          <w:szCs w:val="28"/>
        </w:rPr>
        <w:t>习近平在参加首都义务植树活动时强调：</w:t>
      </w:r>
    </w:p>
    <w:p w14:paraId="0D4BEF45">
      <w:pPr>
        <w:spacing w:line="480" w:lineRule="exact"/>
        <w:rPr>
          <w:rFonts w:hint="eastAsia" w:ascii="Times New Roman" w:hAnsi="Times New Roman" w:eastAsia="楷体"/>
          <w:b/>
          <w:sz w:val="28"/>
          <w:szCs w:val="28"/>
        </w:rPr>
      </w:pPr>
    </w:p>
    <w:p w14:paraId="21C9C882">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全民植树增绿  共建美丽中国</w:t>
      </w:r>
    </w:p>
    <w:p w14:paraId="51373247">
      <w:pPr>
        <w:spacing w:line="480" w:lineRule="exact"/>
        <w:ind w:firstLine="560" w:firstLineChars="200"/>
        <w:rPr>
          <w:rFonts w:ascii="Times New Roman" w:hAnsi="Times New Roman"/>
          <w:sz w:val="28"/>
          <w:szCs w:val="28"/>
        </w:rPr>
      </w:pPr>
    </w:p>
    <w:p w14:paraId="51C217F6">
      <w:pPr>
        <w:spacing w:line="480" w:lineRule="exact"/>
        <w:ind w:firstLine="562" w:firstLineChars="200"/>
        <w:rPr>
          <w:rFonts w:hint="eastAsia" w:ascii="Times New Roman" w:hAnsi="Times New Roman"/>
          <w:b/>
          <w:sz w:val="28"/>
          <w:szCs w:val="28"/>
        </w:rPr>
      </w:pPr>
      <w:r>
        <w:rPr>
          <w:rFonts w:hint="eastAsia" w:ascii="Times New Roman" w:hAnsi="Times New Roman"/>
          <w:b/>
          <w:sz w:val="28"/>
          <w:szCs w:val="28"/>
        </w:rPr>
        <w:t>李强赵乐际王沪宁蔡奇丁薛祥李希韩正参加</w:t>
      </w:r>
    </w:p>
    <w:p w14:paraId="70BE629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4月3日，党和国家领导人习近平、李强、赵乐际、王沪宁、蔡奇、丁薛祥、李希、韩正等来到北京市通州区潞城镇参加首都义务植树活动。这是习近平同大家一起植树。新华社记者 鞠鹏 摄</w:t>
      </w:r>
    </w:p>
    <w:p w14:paraId="1E7FB4E6">
      <w:pPr>
        <w:spacing w:line="480" w:lineRule="exact"/>
        <w:ind w:firstLine="560" w:firstLineChars="200"/>
        <w:rPr>
          <w:rFonts w:ascii="Times New Roman" w:hAnsi="Times New Roman"/>
          <w:sz w:val="28"/>
          <w:szCs w:val="28"/>
        </w:rPr>
      </w:pPr>
      <w:r>
        <w:rPr>
          <w:rFonts w:hint="eastAsia" w:ascii="Times New Roman" w:hAnsi="Times New Roman"/>
          <w:sz w:val="28"/>
          <w:szCs w:val="28"/>
        </w:rPr>
        <w:t>新华社北京4月3日电 中共中央总书记、国家主席、中央军委主席习近平3日上午在参加首都义务植树活动时强调，清明前后，神州大地处处生机盎然，正是植树的好时节。今天我们一起种树，就是要号召大家都行动起来，积极参与植树造林，人人争当绿色使者、生态先锋，为建设美丽中国增绿添彩，共同谱写人与自然和谐共生的中国式现代化新篇章。</w:t>
      </w:r>
    </w:p>
    <w:p w14:paraId="7FC8207F">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京郊大地，春意正浓。上午10时40分许，党和国家领导人习近平、李强、赵乐际、王沪宁、蔡奇、丁薛祥、李希、韩正等集体乘车，来到北京市通州区潞城镇，同首都群众一起参加义务植树。</w:t>
      </w:r>
    </w:p>
    <w:p w14:paraId="3E036C93">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植树点地处北京市通州区与河北省廊坊市北三县交界地区，位于潮白河畔京冀首个跨界共建的森林公园内，具有良好的滨水生态条件。</w:t>
      </w:r>
    </w:p>
    <w:p w14:paraId="4B5AE3D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看到总书记来了，正在植树的干部群众热情地向总书记问好。习近平向大家挥手致意，扛起铁锹走向植树地点，同北京市、国家林业和草原局负责同志以及首都干部群众、少先队员一起忙碌起来。</w:t>
      </w:r>
    </w:p>
    <w:p w14:paraId="42B8451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挥锹铲土、培土围堰、提水浇灌……习近平接连种下油松、黄栌、元宝枫、樱桃、红叶碧桃、侧柏等多棵树苗。习近平一边植树，一边询问孩子们的学习生活、劳动锻炼情况。他强调，广大青少年是祖国的未来，从小要积极参加劳动、植树造林，把绿色的种子种进心里，养成尊重自然、热爱自然的意识，勤奋学习、锻炼身体、茁壮成长，德智体美劳全面发展，努力成为国家栋梁。植树现场一派热火朝天的劳动景象，领导同志们同大家一起培土浇水，气氛热烈。</w:t>
      </w:r>
    </w:p>
    <w:p w14:paraId="4D91A6D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植树期间，习近平同在场的干部群众亲切交谈。他说，到中央工作后，他已连续17年参加首都义务植树活动。他指出，今年是新中国植树节设立45周年。全国人民坚持植树造林，荒山披锦绣，沙漠变绿洲，成就举世瞩目。同时要看到，我国缺林少绿问题仍然突出，森林“宝库”作用发挥还不够充分。增绿就是增优势，植树就是植未来。要一茬接着一茬种，一代接着一代干，不断增厚我们的“绿色家底”。</w:t>
      </w:r>
    </w:p>
    <w:p w14:paraId="23A1DD08">
      <w:pPr>
        <w:spacing w:line="480" w:lineRule="exact"/>
        <w:ind w:firstLine="560" w:firstLineChars="200"/>
        <w:rPr>
          <w:rFonts w:ascii="Times New Roman" w:hAnsi="Times New Roman"/>
          <w:sz w:val="28"/>
          <w:szCs w:val="28"/>
        </w:rPr>
      </w:pPr>
      <w:r>
        <w:rPr>
          <w:rFonts w:hint="eastAsia" w:ascii="Times New Roman" w:hAnsi="Times New Roman"/>
          <w:sz w:val="28"/>
          <w:szCs w:val="28"/>
        </w:rPr>
        <w:t>习近平强调，绿化祖国要扩绿、兴绿、护绿并举。扩绿，就是要科学推进大规模国土绿化，适地适树、适时适法，种一棵活一棵、造一片成一片。兴绿，就是要注重质量效益，拓展绿水青山转化为金山银山的路径，推动森林“水库、钱库、粮库、碳库”更好联动，实现生态效益、经济效益、社会效益相统一。护绿，就是要加强林草资源保护，做好防灭火工作，深入开展重大隐患排查整治，守护好来之不易的绿化成果。三北地区是国土绿化的主战场，要把更多力量集中到“三北”工程建设上来，筑牢北疆绿色长城。</w:t>
      </w:r>
    </w:p>
    <w:p w14:paraId="067CC48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习近平指出，绿化祖国要人人尽责。要畅通群众参与渠道、创新尽责形式，发挥好林长制作用，把各方面力量调动起来，推动全民义务植树不断走深走实。</w:t>
      </w:r>
    </w:p>
    <w:p w14:paraId="1D94429D">
      <w:pPr>
        <w:spacing w:line="480" w:lineRule="exact"/>
        <w:ind w:firstLine="560" w:firstLineChars="200"/>
        <w:rPr>
          <w:rFonts w:ascii="Times New Roman" w:hAnsi="Times New Roman"/>
          <w:sz w:val="28"/>
          <w:szCs w:val="28"/>
        </w:rPr>
      </w:pPr>
      <w:r>
        <w:rPr>
          <w:rFonts w:hint="eastAsia" w:ascii="Times New Roman" w:hAnsi="Times New Roman"/>
          <w:sz w:val="28"/>
          <w:szCs w:val="28"/>
        </w:rPr>
        <w:t>在京中共中央政治局委员、中央书记处书记、国务委员等参加植树活动。</w:t>
      </w:r>
    </w:p>
    <w:p w14:paraId="393AE811">
      <w:pPr>
        <w:widowControl/>
        <w:spacing w:line="480" w:lineRule="exact"/>
        <w:ind w:firstLine="560" w:firstLineChars="200"/>
        <w:jc w:val="left"/>
        <w:rPr>
          <w:rFonts w:ascii="Times New Roman" w:hAnsi="Times New Roman"/>
          <w:sz w:val="28"/>
          <w:szCs w:val="28"/>
        </w:rPr>
      </w:pPr>
      <w:r>
        <w:rPr>
          <w:rFonts w:ascii="Times New Roman" w:hAnsi="Times New Roman"/>
          <w:sz w:val="28"/>
          <w:szCs w:val="28"/>
        </w:rPr>
        <w:br w:type="page"/>
      </w:r>
    </w:p>
    <w:p w14:paraId="7457E9E6">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朝着建成科技强国的宏伟目标奋勇前进</w:t>
      </w:r>
    </w:p>
    <w:p w14:paraId="290345C8">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习 近 平</w:t>
      </w:r>
    </w:p>
    <w:p w14:paraId="65298EF6">
      <w:pPr>
        <w:spacing w:line="480" w:lineRule="exact"/>
        <w:ind w:firstLine="560" w:firstLineChars="200"/>
        <w:rPr>
          <w:rFonts w:ascii="Times New Roman" w:hAnsi="Times New Roman"/>
          <w:sz w:val="28"/>
          <w:szCs w:val="28"/>
        </w:rPr>
      </w:pPr>
    </w:p>
    <w:p w14:paraId="0DC33B06">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这次大会是在以中国式现代化全面推进强国建设、民族复兴伟业关键时期召开的一次科技盛会。首先，我代表党中央，向获得2023年度国家科学技术奖励的集体和个人表示热烈祝贺！向两院院士和广大科技工作者致以诚挚问候！向与会的外籍院士和国际科学界的朋友们表示热烈欢迎！</w:t>
      </w:r>
    </w:p>
    <w:p w14:paraId="0276E9F2">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2024年6月24日，全国科技大会、国家科学技术奖励大会和中国科学院第二十一次院士大会、中国工程院第十七次院士大会在北京人民大会堂隆重召开。中共中央总书记、国家主席、中央军委主席习近平出席大会并发表重要讲话。新华社记者 姚大伟/摄</w:t>
      </w:r>
    </w:p>
    <w:p w14:paraId="4F371BA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科技兴则民族兴，科技强则国家强。我们党历来高度重视科技事业发展。党的十八大以来，党中央深入推动实施创新驱动发展战略，提出加快建设创新型国家的战略任务，确立2035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6G卫星发射成功，北斗导航提供全球精准服务，国产大飞机实现商飞，高铁技术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14:paraId="3769FFE5">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14:paraId="53E1C001">
      <w:pPr>
        <w:spacing w:line="480" w:lineRule="exact"/>
        <w:ind w:firstLine="560" w:firstLineChars="200"/>
        <w:rPr>
          <w:rFonts w:hint="eastAsia" w:ascii="Times New Roman" w:hAnsi="Times New Roman"/>
          <w:sz w:val="28"/>
          <w:szCs w:val="28"/>
        </w:rPr>
      </w:pPr>
    </w:p>
    <w:p w14:paraId="085773B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各位院士，同志们、朋友们！</w:t>
      </w:r>
    </w:p>
    <w:p w14:paraId="5C5F1F3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争和未来发展制高点。</w:t>
      </w:r>
    </w:p>
    <w:p w14:paraId="1DBBFB38">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党的二十大明确了以中国式现代化全面推进强国建设、民族复兴伟业的中心任务。中国式现代化要靠科技现代化作支撑，实现高质量发展要靠科技创新培育新动能。必须充分认识科技的战略先导地位和根本支撑作用，锚定2035年建成科技强国的战略目标，加强顶层设计和统筹谋划，加快实现高水平科技自立自强。</w:t>
      </w:r>
    </w:p>
    <w:p w14:paraId="0D6C785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14:paraId="0D63B723">
      <w:pPr>
        <w:spacing w:line="480" w:lineRule="exact"/>
        <w:ind w:firstLine="560" w:firstLineChars="200"/>
        <w:rPr>
          <w:rFonts w:ascii="Times New Roman" w:hAnsi="Times New Roman"/>
          <w:sz w:val="28"/>
          <w:szCs w:val="28"/>
        </w:rPr>
      </w:pPr>
    </w:p>
    <w:p w14:paraId="7D94D68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各位院士，同志们、朋友们！</w:t>
      </w:r>
    </w:p>
    <w:p w14:paraId="201B592D">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现在距离实现建成科技强国目标只有11年时间了。我们要以“十年磨一剑”的坚定决心和顽强意志，只争朝夕、埋头苦干，一步一个脚印把这一战略目标变为现实。</w:t>
      </w:r>
    </w:p>
    <w:p w14:paraId="7B77826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2024年6月24日，全国科技大会、国家科学技术奖励大会和中国科学院第二十一次院士大会、中国工程院第十七次院士大会在北京人民大会堂隆重召开。中共中央总书记、国家主席、中央军委主席习近平向获得2023年度国家最高科学技术奖的武汉大学李德仁院士（右）和清华大学薛其坤院士（左）颁奖。新华社记者 鞠鹏/摄</w:t>
      </w:r>
    </w:p>
    <w:p w14:paraId="2A2DC060">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第一，充分发挥新型举国体制优势，加快推进高水平科技自立自强。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14:paraId="178E45A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第二，扎实推动科技创新和产业创新深度融合，助力发展新质生产力。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14:paraId="115E2875">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14:paraId="611378FB">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14:paraId="0C45DD05">
      <w:pPr>
        <w:spacing w:line="480" w:lineRule="exact"/>
        <w:ind w:firstLine="560" w:firstLineChars="200"/>
        <w:rPr>
          <w:rFonts w:ascii="Times New Roman" w:hAnsi="Times New Roman"/>
          <w:sz w:val="28"/>
          <w:szCs w:val="28"/>
        </w:rPr>
      </w:pPr>
      <w:r>
        <w:rPr>
          <w:rFonts w:hint="eastAsia" w:ascii="Times New Roman" w:hAnsi="Times New Roman"/>
          <w:sz w:val="28"/>
          <w:szCs w:val="28"/>
        </w:rPr>
        <w:t>第三，全面深化科技体制机制改革，充分激发创新创造活力。要坚持目标导向和问题导向相结合，针对我国科技创新组织化协同化程度不高，科技资源分散、重复等问题，深化科技管理体制改革，统筹各类创新平台建设，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14:paraId="4823BB33">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14:paraId="4D13A340">
      <w:pPr>
        <w:spacing w:line="480" w:lineRule="exact"/>
        <w:ind w:firstLine="560" w:firstLineChars="200"/>
        <w:rPr>
          <w:rFonts w:ascii="Times New Roman" w:hAnsi="Times New Roman"/>
          <w:sz w:val="28"/>
          <w:szCs w:val="28"/>
        </w:rPr>
      </w:pPr>
      <w:r>
        <w:rPr>
          <w:rFonts w:hint="eastAsia" w:ascii="Times New Roman" w:hAnsi="Times New Roman"/>
          <w:sz w:val="28"/>
          <w:szCs w:val="28"/>
        </w:rPr>
        <w:t>第四，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6954248D">
      <w:pPr>
        <w:spacing w:line="480" w:lineRule="exact"/>
        <w:ind w:firstLine="560" w:firstLineChars="200"/>
        <w:rPr>
          <w:rFonts w:ascii="Times New Roman" w:hAnsi="Times New Roman"/>
          <w:sz w:val="28"/>
          <w:szCs w:val="28"/>
        </w:rPr>
      </w:pPr>
      <w:r>
        <w:rPr>
          <w:rFonts w:hint="eastAsia" w:ascii="Times New Roman" w:hAnsi="Times New Roman"/>
          <w:sz w:val="28"/>
          <w:szCs w:val="28"/>
        </w:rPr>
        <w:t>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14:paraId="50C2F0FA">
      <w:pPr>
        <w:spacing w:line="480" w:lineRule="exact"/>
        <w:ind w:firstLine="560" w:firstLineChars="200"/>
        <w:rPr>
          <w:rFonts w:ascii="Times New Roman" w:hAnsi="Times New Roman"/>
          <w:sz w:val="28"/>
          <w:szCs w:val="28"/>
        </w:rPr>
      </w:pPr>
      <w:r>
        <w:rPr>
          <w:rFonts w:hint="eastAsia" w:ascii="Times New Roman" w:hAnsi="Times New Roman"/>
          <w:sz w:val="28"/>
          <w:szCs w:val="28"/>
        </w:rPr>
        <w:t>要实行更加积极、更加开放、更加有效的人才政策，加快形成具有国际竞争力的人才制度体系，构筑汇聚全球智慧资源的创新高地。</w:t>
      </w:r>
    </w:p>
    <w:p w14:paraId="37E99E3F">
      <w:pPr>
        <w:spacing w:line="480" w:lineRule="exact"/>
        <w:ind w:firstLine="560" w:firstLineChars="200"/>
        <w:rPr>
          <w:rFonts w:ascii="Times New Roman" w:hAnsi="Times New Roman"/>
          <w:sz w:val="28"/>
          <w:szCs w:val="28"/>
        </w:rPr>
      </w:pPr>
      <w:r>
        <w:rPr>
          <w:rFonts w:hint="eastAsia" w:ascii="Times New Roman" w:hAnsi="Times New Roman"/>
          <w:sz w:val="28"/>
          <w:szCs w:val="28"/>
        </w:rPr>
        <w:t>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14:paraId="18E9C570">
      <w:pPr>
        <w:spacing w:line="480" w:lineRule="exact"/>
        <w:ind w:firstLine="560" w:firstLineChars="200"/>
        <w:rPr>
          <w:rFonts w:ascii="Times New Roman" w:hAnsi="Times New Roman"/>
          <w:sz w:val="28"/>
          <w:szCs w:val="28"/>
        </w:rPr>
      </w:pPr>
      <w:r>
        <w:rPr>
          <w:rFonts w:hint="eastAsia" w:ascii="Times New Roman" w:hAnsi="Times New Roman"/>
          <w:sz w:val="28"/>
          <w:szCs w:val="28"/>
        </w:rPr>
        <w:t>第五，深入践行构建人类命运共同体理念，推动科技开放合作。科技进步是世界性、时代性课题，唯有开放合作才是正道。国际环境越复杂，我们越要敞开胸怀、打开大门，统筹开放和安全，在开放合作中实现自立自强。</w:t>
      </w:r>
    </w:p>
    <w:p w14:paraId="7084BCEE">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要深入践行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14:paraId="0379B50F">
      <w:pPr>
        <w:spacing w:line="480" w:lineRule="exact"/>
        <w:ind w:firstLine="560" w:firstLineChars="200"/>
        <w:rPr>
          <w:rFonts w:ascii="Times New Roman" w:hAnsi="Times New Roman"/>
          <w:sz w:val="28"/>
          <w:szCs w:val="28"/>
        </w:rPr>
      </w:pPr>
    </w:p>
    <w:p w14:paraId="2F52EFE7">
      <w:pPr>
        <w:spacing w:line="480" w:lineRule="exact"/>
        <w:ind w:firstLine="560" w:firstLineChars="200"/>
        <w:rPr>
          <w:rFonts w:ascii="Times New Roman" w:hAnsi="Times New Roman"/>
          <w:sz w:val="28"/>
          <w:szCs w:val="28"/>
        </w:rPr>
      </w:pPr>
      <w:r>
        <w:rPr>
          <w:rFonts w:hint="eastAsia" w:ascii="Times New Roman" w:hAnsi="Times New Roman"/>
          <w:sz w:val="28"/>
          <w:szCs w:val="28"/>
        </w:rPr>
        <w:t>各位院士，同志们、朋友们！</w:t>
      </w:r>
    </w:p>
    <w:p w14:paraId="3E0AD009">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14:paraId="0DBFA091">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14:paraId="30E9ADC0">
      <w:pPr>
        <w:spacing w:line="480" w:lineRule="exact"/>
        <w:ind w:firstLine="560" w:firstLineChars="200"/>
        <w:rPr>
          <w:rFonts w:ascii="Times New Roman" w:hAnsi="Times New Roman"/>
          <w:sz w:val="28"/>
          <w:szCs w:val="28"/>
        </w:rPr>
      </w:pPr>
    </w:p>
    <w:p w14:paraId="023843A2">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各位院士，同志们、朋友们！</w:t>
      </w:r>
    </w:p>
    <w:p w14:paraId="4AF9A254">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14:paraId="4EF688C7">
      <w:pPr>
        <w:spacing w:line="480" w:lineRule="exact"/>
        <w:ind w:firstLine="560" w:firstLineChars="200"/>
        <w:rPr>
          <w:rFonts w:hint="eastAsia" w:ascii="Times New Roman" w:hAnsi="Times New Roman"/>
          <w:sz w:val="28"/>
          <w:szCs w:val="28"/>
        </w:rPr>
      </w:pPr>
    </w:p>
    <w:p w14:paraId="7625479E">
      <w:pPr>
        <w:spacing w:line="480" w:lineRule="exact"/>
        <w:ind w:firstLine="560" w:firstLineChars="200"/>
        <w:rPr>
          <w:rFonts w:ascii="Times New Roman" w:hAnsi="Times New Roman"/>
          <w:sz w:val="28"/>
          <w:szCs w:val="28"/>
        </w:rPr>
      </w:pPr>
    </w:p>
    <w:p w14:paraId="2637F402">
      <w:pPr>
        <w:spacing w:line="480" w:lineRule="exact"/>
        <w:ind w:firstLine="562" w:firstLineChars="200"/>
        <w:rPr>
          <w:rFonts w:hint="eastAsia" w:ascii="Times New Roman" w:hAnsi="Times New Roman"/>
          <w:b/>
          <w:sz w:val="28"/>
          <w:szCs w:val="28"/>
        </w:rPr>
      </w:pPr>
      <w:r>
        <w:rPr>
          <w:rFonts w:hint="eastAsia" w:ascii="Times New Roman" w:hAnsi="Times New Roman"/>
          <w:b/>
          <w:sz w:val="28"/>
          <w:szCs w:val="28"/>
        </w:rPr>
        <w:t>※这是习近平总书记2024年6月24日在全国科技大会、国家科学技术奖励大会、两院院士大会上的讲话。</w:t>
      </w:r>
    </w:p>
    <w:p w14:paraId="2678E9BB">
      <w:pPr>
        <w:spacing w:line="480" w:lineRule="exact"/>
        <w:ind w:firstLine="560" w:firstLineChars="200"/>
        <w:rPr>
          <w:rFonts w:ascii="Times New Roman" w:hAnsi="Times New Roman"/>
          <w:sz w:val="28"/>
          <w:szCs w:val="28"/>
        </w:rPr>
      </w:pPr>
    </w:p>
    <w:p w14:paraId="269194DD">
      <w:pPr>
        <w:widowControl/>
        <w:spacing w:line="480" w:lineRule="exact"/>
        <w:ind w:firstLine="560" w:firstLineChars="200"/>
        <w:jc w:val="left"/>
        <w:rPr>
          <w:rFonts w:ascii="Times New Roman" w:hAnsi="Times New Roman"/>
          <w:sz w:val="28"/>
          <w:szCs w:val="28"/>
        </w:rPr>
      </w:pPr>
      <w:r>
        <w:rPr>
          <w:rFonts w:ascii="Times New Roman" w:hAnsi="Times New Roman"/>
          <w:sz w:val="28"/>
          <w:szCs w:val="28"/>
        </w:rPr>
        <w:br w:type="page"/>
      </w:r>
    </w:p>
    <w:p w14:paraId="7C9796E5">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加快建设文化强国</w:t>
      </w:r>
    </w:p>
    <w:p w14:paraId="27492030">
      <w:pPr>
        <w:spacing w:before="156" w:beforeLines="50" w:line="480" w:lineRule="exact"/>
        <w:jc w:val="center"/>
        <w:rPr>
          <w:rFonts w:hint="eastAsia" w:ascii="Times New Roman" w:hAnsi="Times New Roman" w:eastAsia="楷体"/>
          <w:b/>
          <w:sz w:val="28"/>
          <w:szCs w:val="28"/>
        </w:rPr>
      </w:pPr>
      <w:r>
        <w:rPr>
          <w:rFonts w:hint="eastAsia" w:ascii="Times New Roman" w:hAnsi="Times New Roman" w:eastAsia="楷体"/>
          <w:b/>
          <w:sz w:val="28"/>
          <w:szCs w:val="28"/>
        </w:rPr>
        <w:t>习 近 平</w:t>
      </w:r>
    </w:p>
    <w:p w14:paraId="59E070F4">
      <w:pPr>
        <w:spacing w:line="480" w:lineRule="exact"/>
        <w:ind w:firstLine="560" w:firstLineChars="200"/>
        <w:rPr>
          <w:rFonts w:ascii="Times New Roman" w:hAnsi="Times New Roman"/>
          <w:sz w:val="28"/>
          <w:szCs w:val="28"/>
        </w:rPr>
      </w:pPr>
    </w:p>
    <w:p w14:paraId="4270728A">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今天进行二十届中央政治局第十七次集体学习，内容是建设文化强国，目的是总结新时代我国文化建设成就，分析面临的新形势新任务，对加快建设文化强国进行思考。</w:t>
      </w:r>
    </w:p>
    <w:p w14:paraId="71ED9226">
      <w:pPr>
        <w:spacing w:line="480" w:lineRule="exact"/>
        <w:ind w:firstLine="560" w:firstLineChars="200"/>
        <w:rPr>
          <w:rFonts w:ascii="Times New Roman" w:hAnsi="Times New Roman"/>
          <w:sz w:val="28"/>
          <w:szCs w:val="28"/>
        </w:rPr>
      </w:pPr>
      <w:r>
        <w:rPr>
          <w:rFonts w:hint="eastAsia" w:ascii="Times New Roman" w:hAnsi="Times New Roman"/>
          <w:sz w:val="28"/>
          <w:szCs w:val="28"/>
        </w:rPr>
        <w:t>我们党历来高度重视文化建设。党的十八大以来，我们坚持把文化建设摆在治国理政突出位置，作出一系列重大部署，形成新时代中国特色社会主义文化思想，推动文化建设在正本清源、守正创新中取得历史性成就，全党全国各族人民文化自信明显增强，文化创造生机勃勃，文化事业和文化产业更加繁荣，人民群众精神文化生活更加丰富，社会主义文化强国建设迈出坚实步伐。同时要看到，在世界百年变局加速演进、我国社会主要矛盾深刻变化、新一轮科技革命和产业变革深入发展的背景下，文化强国建设仍存在不少短板和不足，必须高度重视，认真研究解决。</w:t>
      </w:r>
    </w:p>
    <w:p w14:paraId="4C2D1D84">
      <w:pPr>
        <w:spacing w:line="480" w:lineRule="exact"/>
        <w:ind w:firstLine="560" w:firstLineChars="200"/>
        <w:rPr>
          <w:rFonts w:ascii="Times New Roman" w:hAnsi="Times New Roman"/>
          <w:sz w:val="28"/>
          <w:szCs w:val="28"/>
        </w:rPr>
      </w:pPr>
      <w:r>
        <w:rPr>
          <w:rFonts w:hint="eastAsia" w:ascii="Times New Roman" w:hAnsi="Times New Roman"/>
          <w:sz w:val="28"/>
          <w:szCs w:val="28"/>
        </w:rPr>
        <w:t>党的二十大和二十届三中全会对文化强国建设作出部署，去年我在文化传承发展座谈会上也就此提出了一些新要求。建设文化强国，事关中国式现代化建设全局，事关中华民族复兴大业，事关提升国际竞争力。我们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7F56D5FA">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第一，坚定不移走中国特色社会主义文化发展道路。</w:t>
      </w:r>
      <w:r>
        <w:rPr>
          <w:rFonts w:hint="eastAsia" w:ascii="Times New Roman" w:hAnsi="Times New Roman"/>
          <w:sz w:val="28"/>
          <w:szCs w:val="28"/>
        </w:rPr>
        <w:t>我们党是具有高度文化自觉的马克思主义政党，始终站在时代前列，引领文化发展进步，带领人民走出了中国特色社会主义文化发展道路。这条道路最本质的特征，就是坚持党的领导。我多次讲过，过不了互联网这一关，就过不了长期执政这一关。这里最关键的，就是必须把党管宣传、党管意识形态、党管媒体、党管互联网原则落实到位，提升信息化条件下文化领域治理能力，在思想上、精神上、文化上筑牢党的执政基础和群众基础。</w:t>
      </w:r>
    </w:p>
    <w:p w14:paraId="03FADE83">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坚持中国特色社会主义文化发展道路，既要坚定道不变、志不改的信心和决心，又要适应时代发展变化，主动识变应变求变。要坚持马克思主义在意识形态领域指导地位的根本制度，全面贯彻新时代中国特色社会主义文化思想，发展面向现代化、面向世界、面向未来的，民族的科学的大众的社会主义文化。紧紧围绕建设具有强大凝聚力和引领力的社会主义意识形态，坚持以社会主义核心价值观为引领，不断构筑中国精神、中国价值、中国力量，发展壮大主流价值、主流舆论、主流文化。</w:t>
      </w:r>
    </w:p>
    <w:p w14:paraId="4EBC13BC">
      <w:pPr>
        <w:spacing w:line="480" w:lineRule="exact"/>
        <w:ind w:firstLine="562" w:firstLineChars="200"/>
        <w:rPr>
          <w:rFonts w:hint="eastAsia" w:ascii="Times New Roman" w:hAnsi="Times New Roman"/>
          <w:sz w:val="28"/>
          <w:szCs w:val="28"/>
        </w:rPr>
      </w:pPr>
      <w:r>
        <w:rPr>
          <w:rFonts w:hint="eastAsia" w:ascii="Times New Roman" w:hAnsi="Times New Roman"/>
          <w:b/>
          <w:sz w:val="28"/>
          <w:szCs w:val="28"/>
        </w:rPr>
        <w:t>第二，着力激发全民族文化创新创造活力。</w:t>
      </w:r>
      <w:r>
        <w:rPr>
          <w:rFonts w:hint="eastAsia" w:ascii="Times New Roman" w:hAnsi="Times New Roman"/>
          <w:sz w:val="28"/>
          <w:szCs w:val="28"/>
        </w:rPr>
        <w:t>文化的生命力在于创新创造。要落实党的二十届三中全会部署，坚持以人民为中心的创作导向，坚持把社会效益放在首位、社会效益和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要坚持出成果和出人才相结合、抓作品和抓环境相贯通，积极营造良好文化生态，充分发扬学术民主、文艺民主，支持作家、艺术家和专家学者扎根生活、潜心创作，推动文化创新创造活力持续迸发。</w:t>
      </w:r>
    </w:p>
    <w:p w14:paraId="76ED1C00">
      <w:pPr>
        <w:spacing w:line="480" w:lineRule="exact"/>
        <w:ind w:firstLine="560" w:firstLineChars="200"/>
        <w:rPr>
          <w:rFonts w:ascii="Times New Roman" w:hAnsi="Times New Roman"/>
          <w:sz w:val="28"/>
          <w:szCs w:val="28"/>
        </w:rPr>
      </w:pPr>
      <w:r>
        <w:rPr>
          <w:rFonts w:hint="eastAsia" w:ascii="Times New Roman" w:hAnsi="Times New Roman"/>
          <w:sz w:val="28"/>
          <w:szCs w:val="28"/>
        </w:rPr>
        <w:t>文化与科技相生相促。要探索文化和科技融合的有效机制，用互联网思维和信息技术改进文化创作生产流程，推动“硬件”和“软件”全面升级，实现文化建设数字化赋能、信息化转型，把文化资源优势转化为文化发展优势。面对生成式人工智能等新技术的涌现，要统筹好发展和安全。</w:t>
      </w:r>
    </w:p>
    <w:p w14:paraId="21993C28">
      <w:pPr>
        <w:spacing w:line="480" w:lineRule="exact"/>
        <w:ind w:firstLine="562" w:firstLineChars="200"/>
        <w:rPr>
          <w:rFonts w:ascii="Times New Roman" w:hAnsi="Times New Roman"/>
          <w:sz w:val="28"/>
          <w:szCs w:val="28"/>
        </w:rPr>
      </w:pPr>
      <w:r>
        <w:rPr>
          <w:rFonts w:hint="eastAsia" w:ascii="Times New Roman" w:hAnsi="Times New Roman"/>
          <w:b/>
          <w:sz w:val="28"/>
          <w:szCs w:val="28"/>
        </w:rPr>
        <w:t>第三，始终坚持文化建设着眼于人、落脚于人。</w:t>
      </w:r>
      <w:r>
        <w:rPr>
          <w:rFonts w:hint="eastAsia" w:ascii="Times New Roman" w:hAnsi="Times New Roman"/>
          <w:sz w:val="28"/>
          <w:szCs w:val="28"/>
        </w:rPr>
        <w:t>文化强国之“强”最终要体现在人民的思想境界、精神状态、文化修养上。要坚持以人民为中心，着眼满足人民群众多样化、多层次、多方面的精神文化需求，提升文化服务和文化产品供给能力，增强人民群众文化获得感、幸福感。要重视发挥文化养心志、育情操的作用，涵养全民族昂扬奋发的精神气质。</w:t>
      </w:r>
    </w:p>
    <w:p w14:paraId="2D0E863E">
      <w:pPr>
        <w:spacing w:line="480" w:lineRule="exact"/>
        <w:ind w:firstLine="560" w:firstLineChars="200"/>
        <w:rPr>
          <w:rFonts w:ascii="Times New Roman" w:hAnsi="Times New Roman"/>
          <w:sz w:val="28"/>
          <w:szCs w:val="28"/>
        </w:rPr>
      </w:pPr>
      <w:r>
        <w:rPr>
          <w:rFonts w:hint="eastAsia" w:ascii="Times New Roman" w:hAnsi="Times New Roman"/>
          <w:sz w:val="28"/>
          <w:szCs w:val="28"/>
        </w:rPr>
        <w:t>文化创造核心在人。要把育人才、建队伍作为重要而紧迫的战略任务，统筹各类人才培养，建设一支规模宏大、结构合理、锐意创新的高水平文化人才队伍。要尊重人才成长规律，建立健全科学权威、公开透明的文艺和学术评价体系，完善符合文化领域特点的人才选拔、培养、使用、激励机制，营造识才、重才、爱才的良好政策环境。</w:t>
      </w:r>
    </w:p>
    <w:p w14:paraId="47CB58FB">
      <w:pPr>
        <w:spacing w:line="480" w:lineRule="exact"/>
        <w:ind w:firstLine="562" w:firstLineChars="200"/>
        <w:rPr>
          <w:rFonts w:ascii="Times New Roman" w:hAnsi="Times New Roman"/>
          <w:sz w:val="28"/>
          <w:szCs w:val="28"/>
        </w:rPr>
      </w:pPr>
      <w:r>
        <w:rPr>
          <w:rFonts w:hint="eastAsia" w:ascii="Times New Roman" w:hAnsi="Times New Roman"/>
          <w:b/>
          <w:sz w:val="28"/>
          <w:szCs w:val="28"/>
        </w:rPr>
        <w:t>第四，在创造性转化和创新性发展中赓续中华文脉。</w:t>
      </w:r>
      <w:r>
        <w:rPr>
          <w:rFonts w:hint="eastAsia" w:ascii="Times New Roman" w:hAnsi="Times New Roman"/>
          <w:sz w:val="28"/>
          <w:szCs w:val="28"/>
        </w:rPr>
        <w:t>中华优秀传统文化凝结着中华民族绵延发展的基因和密码。高扬中华民族的文化主体性，把历经沧桑留下的中华文明瑰宝呵护好、弘扬好、发展好，是当代中国共产党人的历史责任和神圣使命。要坚持古为今用、推陈出新，坚持创造性转化、创新性发展，深入挖掘和阐发中华优秀传统文化的精神内涵，用马克思主义激活中华传统文化中的优秀因子并赋予其新的时代内涵，发展新时代中国特色社会主义文化。</w:t>
      </w:r>
    </w:p>
    <w:p w14:paraId="55F9E48E">
      <w:pPr>
        <w:spacing w:line="480" w:lineRule="exact"/>
        <w:ind w:firstLine="560" w:firstLineChars="200"/>
        <w:rPr>
          <w:rFonts w:ascii="Times New Roman" w:hAnsi="Times New Roman"/>
          <w:sz w:val="28"/>
          <w:szCs w:val="28"/>
        </w:rPr>
      </w:pPr>
      <w:r>
        <w:rPr>
          <w:rFonts w:hint="eastAsia" w:ascii="Times New Roman" w:hAnsi="Times New Roman"/>
          <w:sz w:val="28"/>
          <w:szCs w:val="28"/>
        </w:rPr>
        <w:t>文化遗产是辉煌灿烂中华文明的有力见证，是老祖宗留给我们的宝贵财富。要秉持敬畏历史、热爱文化之心，坚持保护第一、合理利用和最小干预原则，推动文化遗产系统性保护和统一监管，加强历史文化名城、街区、村镇的整体保护和活态传承。健全文化遗产保护传承体制机制，加快完善法规制度体系，加强工作力量配备和管理资源整合，切实增强权威性、协同性、约束力。</w:t>
      </w:r>
    </w:p>
    <w:p w14:paraId="1E067A0B">
      <w:pPr>
        <w:spacing w:line="480" w:lineRule="exact"/>
        <w:ind w:firstLine="562" w:firstLineChars="200"/>
        <w:rPr>
          <w:rFonts w:ascii="Times New Roman" w:hAnsi="Times New Roman"/>
          <w:sz w:val="28"/>
          <w:szCs w:val="28"/>
        </w:rPr>
      </w:pPr>
      <w:r>
        <w:rPr>
          <w:rFonts w:hint="eastAsia" w:ascii="Times New Roman" w:hAnsi="Times New Roman"/>
          <w:b/>
          <w:sz w:val="28"/>
          <w:szCs w:val="28"/>
        </w:rPr>
        <w:t>第五，不断提升国家文化软实力和中华文化影响力。</w:t>
      </w:r>
      <w:r>
        <w:rPr>
          <w:rFonts w:hint="eastAsia" w:ascii="Times New Roman" w:hAnsi="Times New Roman"/>
          <w:sz w:val="28"/>
          <w:szCs w:val="28"/>
        </w:rPr>
        <w:t>文化软实力和影响力是综合国力的重要组成部分。当前，世界百年变局加速演进，国家文化影响力竞争也日趋激烈。作为负责任大国，我们必须更加主动地宣介中国主张、传播中华文化、展示中国形象。要推进国际传播格局重构，加大外宣工作统筹协调力度，创新开展网络外宣，构建多渠道、立体式对外传播格局。</w:t>
      </w:r>
    </w:p>
    <w:p w14:paraId="2054BEAC">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开放包容是文明发展的动力源泉。近年来，我国一些文学作品、网络游戏、网络影视剧成功“出海”，到中国旅游成为海外民众的新时尚，彰显了中华文化的力量、对外开放的力量。我们要强化用文化同世界对话的理念，广泛开展形式多样的国际人文交流合作，推动更多富有历史文化底蕴、反映当代中国生活、具备国际文化视野的作品走出国门。更加积极主动地学习借鉴人类一切优秀文明成果，创造一批熔铸古今、汇通中外的文化成果。</w:t>
      </w:r>
    </w:p>
    <w:p w14:paraId="620FD032">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建设文化强国是全党全社会的共同任务。要加强党中央对宣传思想文化工作的集中统一领导，完善文化建设领导管理体制机制，搞好规划设计、统筹协调、任务分工、督促落实。各级党委和政府要把文化建设摆在突出位置，切实加强组织领导，做好干部配备、人才培养、资源投入等工作，调动各方面积极性主动性创造性，汇聚起文化强国建设的强大合力。</w:t>
      </w:r>
    </w:p>
    <w:p w14:paraId="0B37297B">
      <w:pPr>
        <w:spacing w:line="480" w:lineRule="exact"/>
        <w:ind w:firstLine="560" w:firstLineChars="200"/>
        <w:rPr>
          <w:rFonts w:hint="eastAsia" w:ascii="Times New Roman" w:hAnsi="Times New Roman"/>
          <w:sz w:val="28"/>
          <w:szCs w:val="28"/>
        </w:rPr>
      </w:pPr>
    </w:p>
    <w:p w14:paraId="01608A89">
      <w:pPr>
        <w:spacing w:line="480" w:lineRule="exact"/>
        <w:ind w:firstLine="560" w:firstLineChars="200"/>
        <w:rPr>
          <w:rFonts w:ascii="Times New Roman" w:hAnsi="Times New Roman"/>
          <w:sz w:val="28"/>
          <w:szCs w:val="28"/>
        </w:rPr>
      </w:pPr>
    </w:p>
    <w:p w14:paraId="52F9617E">
      <w:pPr>
        <w:spacing w:line="480" w:lineRule="exact"/>
        <w:ind w:firstLine="562" w:firstLineChars="200"/>
        <w:rPr>
          <w:rFonts w:hint="eastAsia" w:ascii="Times New Roman" w:hAnsi="Times New Roman"/>
          <w:b/>
          <w:sz w:val="28"/>
          <w:szCs w:val="28"/>
        </w:rPr>
      </w:pPr>
      <w:r>
        <w:rPr>
          <w:rFonts w:hint="eastAsia" w:ascii="Times New Roman" w:hAnsi="Times New Roman"/>
          <w:b/>
          <w:sz w:val="28"/>
          <w:szCs w:val="28"/>
        </w:rPr>
        <w:t>※这是习近平总书记2024年10月28日在二十届中央政治局第十七次集体学习时的讲话。</w:t>
      </w:r>
    </w:p>
    <w:p w14:paraId="32507087">
      <w:pPr>
        <w:spacing w:line="480" w:lineRule="exact"/>
        <w:ind w:firstLine="560" w:firstLineChars="200"/>
        <w:rPr>
          <w:rFonts w:ascii="Times New Roman" w:hAnsi="Times New Roman"/>
          <w:sz w:val="28"/>
          <w:szCs w:val="28"/>
        </w:rPr>
      </w:pPr>
    </w:p>
    <w:p w14:paraId="435D7EE6">
      <w:pPr>
        <w:widowControl/>
        <w:spacing w:line="480" w:lineRule="exact"/>
        <w:ind w:firstLine="560" w:firstLineChars="200"/>
        <w:jc w:val="left"/>
        <w:rPr>
          <w:rFonts w:ascii="Times New Roman" w:hAnsi="Times New Roman"/>
          <w:sz w:val="28"/>
          <w:szCs w:val="28"/>
        </w:rPr>
      </w:pPr>
      <w:r>
        <w:rPr>
          <w:rFonts w:ascii="Times New Roman" w:hAnsi="Times New Roman"/>
          <w:sz w:val="28"/>
          <w:szCs w:val="28"/>
        </w:rPr>
        <w:br w:type="page"/>
      </w:r>
    </w:p>
    <w:p w14:paraId="7E86BED1">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省委举办学习贯彻习近平总书记重要讲话精神</w:t>
      </w:r>
    </w:p>
    <w:p w14:paraId="34D62ED8">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深入贯彻中央八项规定精神学习教育读书班</w:t>
      </w:r>
    </w:p>
    <w:p w14:paraId="721AF870">
      <w:pPr>
        <w:spacing w:line="480" w:lineRule="exact"/>
        <w:ind w:firstLine="560" w:firstLineChars="200"/>
        <w:rPr>
          <w:rFonts w:hint="eastAsia" w:ascii="Times New Roman" w:hAnsi="Times New Roman"/>
          <w:sz w:val="28"/>
          <w:szCs w:val="28"/>
        </w:rPr>
      </w:pPr>
    </w:p>
    <w:p w14:paraId="5A736A98">
      <w:pPr>
        <w:spacing w:line="480" w:lineRule="exact"/>
        <w:ind w:firstLine="560" w:firstLineChars="200"/>
        <w:rPr>
          <w:rFonts w:ascii="Times New Roman" w:hAnsi="Times New Roman"/>
          <w:sz w:val="28"/>
          <w:szCs w:val="28"/>
        </w:rPr>
      </w:pPr>
      <w:r>
        <w:rPr>
          <w:rFonts w:hint="eastAsia" w:ascii="Times New Roman" w:hAnsi="Times New Roman"/>
          <w:sz w:val="28"/>
          <w:szCs w:val="28"/>
        </w:rPr>
        <w:t>3月31日至4月2日，省委举办学习贯彻习近平总书记重要讲话精神、深入贯彻中央八项规定精神学习教育读书班。省委书记信长星在开班式上讲话并主持集中交流。他强调，要通过原原本本学习领会习近平总书记参加今年全国人代会江苏代表团审议时的重要讲话精神和总书记关于加强党的作风建设的重要论述，进一步深化对挑大梁重大责任以及“四个着力点”的理解和把握，进一步吃透中央八项规定及其实施细则精神，把握相关纪律处分条规，真正做到学有质量，打牢思想政治基础，更好地以优良作风凝心聚力、干事创业，扛好经济大省挑大梁责任。省委副书记、省长许昆林，省政协主席张义珍出席。</w:t>
      </w:r>
    </w:p>
    <w:p w14:paraId="1F8D8C76">
      <w:pPr>
        <w:spacing w:line="480" w:lineRule="exact"/>
        <w:ind w:firstLine="562" w:firstLineChars="200"/>
        <w:rPr>
          <w:rFonts w:ascii="Times New Roman" w:hAnsi="Times New Roman"/>
          <w:sz w:val="28"/>
          <w:szCs w:val="28"/>
        </w:rPr>
      </w:pPr>
      <w:r>
        <w:rPr>
          <w:rFonts w:hint="eastAsia" w:ascii="Times New Roman" w:hAnsi="Times New Roman"/>
          <w:b/>
          <w:sz w:val="28"/>
          <w:szCs w:val="28"/>
        </w:rPr>
        <w:t>信长星指出，</w:t>
      </w:r>
      <w:r>
        <w:rPr>
          <w:rFonts w:hint="eastAsia" w:ascii="Times New Roman" w:hAnsi="Times New Roman"/>
          <w:sz w:val="28"/>
          <w:szCs w:val="28"/>
        </w:rPr>
        <w:t>经济大省要挑大梁，是习近平总书记统筹国内国际两个大局，立足当前、着眼长远作出的重要指示。扛好挑大梁责任，是江苏落实“在推进中国式现代化中走在前、做示范”这一总要求的重要方面。要联系国际形势的深刻复杂变化、国内改革发展稳定的任务和江苏高质量发展的实际，深化对挑大梁重大责任的理解把握，更加自觉地把江苏工作摆在全国发展大局中去审视思考。要结合总书记对江苏工作历次重要讲话精神，深刻领悟江苏在挑大梁上要把握好的“四个着力点”的核心要义和实践要求，聚焦总书记强调的重大要求、重大任务，深入研究谋划，加快将“路线图”转化为“施工图”、“任务书”。要把“四个着力点”与“四个走在前”、“四个新”、“4＋1”等重大任务作为一个整体，一体推进贯彻落实，确保总书记重要讲话精神落地见效。</w:t>
      </w:r>
    </w:p>
    <w:p w14:paraId="49AA9CD9">
      <w:pPr>
        <w:spacing w:line="480" w:lineRule="exact"/>
        <w:ind w:firstLine="562" w:firstLineChars="200"/>
        <w:rPr>
          <w:rFonts w:ascii="Times New Roman" w:hAnsi="Times New Roman"/>
          <w:sz w:val="28"/>
          <w:szCs w:val="28"/>
        </w:rPr>
      </w:pPr>
      <w:r>
        <w:rPr>
          <w:rFonts w:hint="eastAsia" w:ascii="Times New Roman" w:hAnsi="Times New Roman"/>
          <w:b/>
          <w:sz w:val="28"/>
          <w:szCs w:val="28"/>
        </w:rPr>
        <w:t>信长星指出，</w:t>
      </w:r>
      <w:r>
        <w:rPr>
          <w:rFonts w:hint="eastAsia" w:ascii="Times New Roman" w:hAnsi="Times New Roman"/>
          <w:sz w:val="28"/>
          <w:szCs w:val="28"/>
        </w:rPr>
        <w:t>习近平总书记关于加强党的作风建设的重要论述，立意高远、内涵丰富、思想深刻，为深入推进党的作风建设、密切党同人民群众血肉联系提供了根本遵循。我们要把深入贯彻中央八项规定精神学习教育作为今年党建工作的重点任务，严格按照党中央要求，精心组织实施、科学合理安排、分层分类施策，一体推进学查改，确保学有质量、查有力度、改有成效。要全面系统学习总书记关于加强党的作风建设的重要论述和中央八项规定及其实施细则精神，深入学习领会总书记在贵州、云南考察时关于学习教育的重要指示精神，为查摆问题、集中整治打牢思想政治基础。要深入查摆问题，坚持边查边改、即知即改、立行立改，坚决有力抓好整改整治，健全作风建设常态化长效化制度机制。要把正风肃纪反腐贯通起来，以典型案例为镜鉴，强化以案促学、以案促改，推动学习教育走深走实、见行见效。各级党组织主要负责同志要切实担负起第一责任人责任，既抓好统筹协调、督促指导，又带头学习研讨、带头查摆问题、带头立行立改，发挥头雁效应。</w:t>
      </w:r>
    </w:p>
    <w:p w14:paraId="4145A849">
      <w:pPr>
        <w:spacing w:line="480" w:lineRule="exact"/>
        <w:ind w:firstLine="562" w:firstLineChars="200"/>
        <w:rPr>
          <w:rFonts w:ascii="Times New Roman" w:hAnsi="Times New Roman"/>
          <w:sz w:val="28"/>
          <w:szCs w:val="28"/>
        </w:rPr>
      </w:pPr>
      <w:r>
        <w:rPr>
          <w:rFonts w:hint="eastAsia" w:ascii="Times New Roman" w:hAnsi="Times New Roman"/>
          <w:b/>
          <w:sz w:val="28"/>
          <w:szCs w:val="28"/>
        </w:rPr>
        <w:t>信长星在总结讲话时强调，</w:t>
      </w:r>
      <w:r>
        <w:rPr>
          <w:rFonts w:hint="eastAsia" w:ascii="Times New Roman" w:hAnsi="Times New Roman"/>
          <w:sz w:val="28"/>
          <w:szCs w:val="28"/>
        </w:rPr>
        <w:t>要大力弘扬理论联系实际的学风，坚持学用结合、学以致用，切实把学习成果转化为挑大梁的责任担当，转化为推进学习教育、深化作风建设的扎实行动，转化为做好本职工作、推动高质量发展的实际成效。要坚持稳中求进工作总基调，在一季度良好开局的基础上，以更加饱满的精神状态投入到各项工作中，深挖消费潜力，紧抓项目建设，更大力度开拓国际市场，更好统筹发展和安全，有力有效推动经济持续回升向好。</w:t>
      </w:r>
    </w:p>
    <w:p w14:paraId="5C9A0FF4">
      <w:pPr>
        <w:spacing w:line="480" w:lineRule="exact"/>
        <w:ind w:firstLine="560" w:firstLineChars="200"/>
        <w:rPr>
          <w:rFonts w:ascii="Times New Roman" w:hAnsi="Times New Roman"/>
          <w:sz w:val="28"/>
          <w:szCs w:val="28"/>
        </w:rPr>
      </w:pPr>
      <w:r>
        <w:rPr>
          <w:rFonts w:hint="eastAsia" w:ascii="Times New Roman" w:hAnsi="Times New Roman"/>
          <w:sz w:val="28"/>
          <w:szCs w:val="28"/>
        </w:rPr>
        <w:t>本次读书班采取集中学习、个人自学、分组讨论和集中交流相结合的方式，省领导、各设区市市委书记作交流发言。</w:t>
      </w:r>
    </w:p>
    <w:p w14:paraId="7B449E4E">
      <w:pPr>
        <w:spacing w:line="480" w:lineRule="exact"/>
        <w:ind w:firstLine="560" w:firstLineChars="200"/>
        <w:rPr>
          <w:rFonts w:ascii="Times New Roman" w:hAnsi="Times New Roman"/>
          <w:sz w:val="28"/>
          <w:szCs w:val="28"/>
        </w:rPr>
      </w:pPr>
      <w:r>
        <w:rPr>
          <w:rFonts w:hint="eastAsia" w:ascii="Times New Roman" w:hAnsi="Times New Roman"/>
          <w:sz w:val="28"/>
          <w:szCs w:val="28"/>
        </w:rPr>
        <w:t>省委常委，省人大常委会、省政府、省政协领导，省法院院长、省检察院检察长，各设区市市委书记、市长，省有关部门单位主要负责同志参加读书班。</w:t>
      </w:r>
    </w:p>
    <w:p w14:paraId="0C5BCB8B">
      <w:pPr>
        <w:spacing w:line="600" w:lineRule="exact"/>
        <w:jc w:val="center"/>
        <w:rPr>
          <w:rFonts w:hint="eastAsia" w:ascii="Times New Roman" w:hAnsi="Times New Roman" w:eastAsia="方正小标宋_GBK"/>
          <w:sz w:val="40"/>
          <w:szCs w:val="40"/>
        </w:rPr>
      </w:pPr>
    </w:p>
    <w:p w14:paraId="63824AE0">
      <w:pPr>
        <w:spacing w:line="600" w:lineRule="exact"/>
        <w:jc w:val="center"/>
        <w:rPr>
          <w:rFonts w:hint="eastAsia" w:ascii="Times New Roman" w:hAnsi="Times New Roman" w:eastAsia="方正小标宋_GBK"/>
          <w:sz w:val="40"/>
          <w:szCs w:val="40"/>
        </w:rPr>
      </w:pPr>
    </w:p>
    <w:p w14:paraId="58F2F292">
      <w:pPr>
        <w:spacing w:line="600" w:lineRule="exact"/>
        <w:jc w:val="center"/>
        <w:rPr>
          <w:rFonts w:hint="eastAsia" w:ascii="Times New Roman" w:hAnsi="Times New Roman" w:eastAsia="方正小标宋_GBK"/>
          <w:sz w:val="40"/>
          <w:szCs w:val="40"/>
        </w:rPr>
      </w:pPr>
    </w:p>
    <w:p w14:paraId="136D8959">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市委举办学习贯彻习近平总书记重要讲话精神</w:t>
      </w:r>
    </w:p>
    <w:p w14:paraId="1997AE85">
      <w:pPr>
        <w:spacing w:line="600" w:lineRule="exact"/>
        <w:jc w:val="center"/>
        <w:rPr>
          <w:rFonts w:hint="eastAsia" w:ascii="Times New Roman" w:hAnsi="Times New Roman" w:eastAsia="方正小标宋_GBK"/>
          <w:sz w:val="40"/>
          <w:szCs w:val="40"/>
        </w:rPr>
      </w:pPr>
      <w:r>
        <w:rPr>
          <w:rFonts w:hint="eastAsia" w:ascii="Times New Roman" w:hAnsi="Times New Roman" w:eastAsia="方正小标宋_GBK"/>
          <w:sz w:val="40"/>
          <w:szCs w:val="40"/>
        </w:rPr>
        <w:t>暨深入贯彻中央八项规定精神学习教育读书班</w:t>
      </w:r>
    </w:p>
    <w:p w14:paraId="659AE00D">
      <w:pPr>
        <w:spacing w:line="480" w:lineRule="exact"/>
        <w:ind w:firstLine="560" w:firstLineChars="200"/>
        <w:rPr>
          <w:rFonts w:hint="eastAsia" w:ascii="Times New Roman" w:hAnsi="Times New Roman"/>
          <w:sz w:val="28"/>
          <w:szCs w:val="28"/>
        </w:rPr>
      </w:pPr>
    </w:p>
    <w:p w14:paraId="1909F1C2">
      <w:pPr>
        <w:spacing w:line="480" w:lineRule="exact"/>
        <w:ind w:firstLine="560" w:firstLineChars="200"/>
        <w:rPr>
          <w:rFonts w:hint="eastAsia" w:ascii="Times New Roman" w:hAnsi="Times New Roman"/>
          <w:sz w:val="28"/>
          <w:szCs w:val="28"/>
        </w:rPr>
      </w:pPr>
      <w:r>
        <w:rPr>
          <w:rFonts w:hint="eastAsia" w:ascii="Times New Roman" w:hAnsi="Times New Roman"/>
          <w:sz w:val="28"/>
          <w:szCs w:val="28"/>
        </w:rPr>
        <w:t>4月7日至4月9日，市委举办学习贯彻习近平总书记重要讲话精神暨深入贯彻中央八项规定精神学习教育读书班。市委书记周斌在开班式上讲话，并主持集中交流和市委理论学习中心组学习会。他强调，要深入学习贯彻习近平总书记对江苏工作重要讲话精神和关于加强党的作风建设的重要论述，进一步深化对挑大梁重大责任及“四个着力点”的理解和把握，吃透中央八项规定及其实施细则精神，准确把握原文原理，深入领会精髓要义，做到学用结合、学以致用，以更加优良作风凝心聚力、干事创业，为推进中国式现代化盐城新实践提供坚实保障。市人大常委会主任王荣，市政协主席羊维达，市委副书记、市委统战部部长吴炜出席。</w:t>
      </w:r>
    </w:p>
    <w:p w14:paraId="363D22D9">
      <w:pPr>
        <w:spacing w:line="480" w:lineRule="exact"/>
        <w:ind w:firstLine="562" w:firstLineChars="200"/>
        <w:rPr>
          <w:rFonts w:ascii="Times New Roman" w:hAnsi="Times New Roman"/>
          <w:sz w:val="28"/>
          <w:szCs w:val="28"/>
        </w:rPr>
      </w:pPr>
      <w:r>
        <w:rPr>
          <w:rFonts w:hint="eastAsia" w:ascii="Times New Roman" w:hAnsi="Times New Roman"/>
          <w:b/>
          <w:sz w:val="28"/>
          <w:szCs w:val="28"/>
        </w:rPr>
        <w:t>周斌指出，</w:t>
      </w:r>
      <w:r>
        <w:rPr>
          <w:rFonts w:hint="eastAsia" w:ascii="Times New Roman" w:hAnsi="Times New Roman"/>
          <w:sz w:val="28"/>
          <w:szCs w:val="28"/>
        </w:rPr>
        <w:t>关于经济大省要挑大梁，习近平总书记作出一系列重要指示，既是肯定，又是勉励，更是殷切期望、谆谆嘱托。我们要坚定扛好挑大梁作贡献的重大政治责任，从国际形势、全国全省发展态势、盐城自身发展三个层面深化理解把握，坚定信心、鼓足干劲，知重负重、担责尽责，着眼办好自己的事，稳住经济基本盘，争取更好结果，勇当打造发展新质生产力重要阵地“碳路先锋”，为全省圆满完成“十四五”发展目标多作贡献。</w:t>
      </w:r>
    </w:p>
    <w:p w14:paraId="7677C76F">
      <w:pPr>
        <w:spacing w:line="480" w:lineRule="exact"/>
        <w:ind w:firstLine="562" w:firstLineChars="200"/>
        <w:rPr>
          <w:rFonts w:ascii="Times New Roman" w:hAnsi="Times New Roman"/>
          <w:sz w:val="28"/>
          <w:szCs w:val="28"/>
        </w:rPr>
      </w:pPr>
      <w:r>
        <w:rPr>
          <w:rFonts w:hint="eastAsia" w:ascii="Times New Roman" w:hAnsi="Times New Roman"/>
          <w:b/>
          <w:sz w:val="28"/>
          <w:szCs w:val="28"/>
        </w:rPr>
        <w:t>周斌强调，</w:t>
      </w:r>
      <w:r>
        <w:rPr>
          <w:rFonts w:hint="eastAsia" w:ascii="Times New Roman" w:hAnsi="Times New Roman"/>
          <w:sz w:val="28"/>
          <w:szCs w:val="28"/>
        </w:rPr>
        <w:t>要用心学习领悟习近平总书记重要指示精神，准确把握挑大梁“四个着力点”实践路径。抓好科技创新、产业创新、科技创新和产业创新融合，真正把创新链、产业链、人才链融合起来。深化要素市场化改革，持续优化营商环境，大力开拓新兴市场，提高对外开放条件下想问题、抓工作的本领。抢抓多重战略叠加机遇，主动作为，拓宽领域，统筹兼顾，把机遇变成发展红利。推进乡村全面振兴，增强基本公共服务均衡性可及性，加强精神文明建设，更好地推动经济发展和民生改善同频共振、互促共进。</w:t>
      </w:r>
    </w:p>
    <w:p w14:paraId="1764BB56">
      <w:pPr>
        <w:spacing w:line="480" w:lineRule="exact"/>
        <w:ind w:firstLine="562" w:firstLineChars="200"/>
        <w:rPr>
          <w:rFonts w:ascii="Times New Roman" w:hAnsi="Times New Roman"/>
          <w:sz w:val="28"/>
          <w:szCs w:val="28"/>
        </w:rPr>
      </w:pPr>
      <w:r>
        <w:rPr>
          <w:rFonts w:hint="eastAsia" w:ascii="Times New Roman" w:hAnsi="Times New Roman"/>
          <w:b/>
          <w:sz w:val="28"/>
          <w:szCs w:val="28"/>
        </w:rPr>
        <w:t>周斌指出，</w:t>
      </w:r>
      <w:r>
        <w:rPr>
          <w:rFonts w:hint="eastAsia" w:ascii="Times New Roman" w:hAnsi="Times New Roman"/>
          <w:sz w:val="28"/>
          <w:szCs w:val="28"/>
        </w:rPr>
        <w:t>习近平总书记关于加强党的作风建设的重要论述，为我们深入推进党的作风建设、密切党同人民群众血肉联系提供了遵循。要深入学习领会习近平总书记关于加强党的作风建设的重要论述，深刻领悟“两个确立”的决定性意义，坚决做到“两个维护”，自觉走好新时代党的群众路线，坚持党性党风党纪一起抓，在取信于民、造福于民中夯实党的执政根基。要进一步吃透中央八项规定及其实施细则精神，改进调查研究注重实际效果，精简会议活动提高效率质量，精简文件简报弘扬“短实新”，规范出访活动加强管理，把学习成果转化为推动高质量发展的实际成效。</w:t>
      </w:r>
    </w:p>
    <w:p w14:paraId="64F0FC6D">
      <w:pPr>
        <w:spacing w:line="480" w:lineRule="exact"/>
        <w:ind w:firstLine="562" w:firstLineChars="200"/>
        <w:rPr>
          <w:rFonts w:ascii="Times New Roman" w:hAnsi="Times New Roman"/>
          <w:sz w:val="28"/>
          <w:szCs w:val="28"/>
        </w:rPr>
      </w:pPr>
      <w:r>
        <w:rPr>
          <w:rFonts w:hint="eastAsia" w:ascii="Times New Roman" w:hAnsi="Times New Roman"/>
          <w:b/>
          <w:sz w:val="28"/>
          <w:szCs w:val="28"/>
        </w:rPr>
        <w:t>周斌在总结讲话时强调，</w:t>
      </w:r>
      <w:r>
        <w:rPr>
          <w:rFonts w:hint="eastAsia" w:ascii="Times New Roman" w:hAnsi="Times New Roman"/>
          <w:sz w:val="28"/>
          <w:szCs w:val="28"/>
        </w:rPr>
        <w:t>学习贯彻习近平总书记重要讲话精神，开展深入贯彻中央八项规定精神学习教育，需要持续用力、久久为功。要凝心铸魂强信念，全面对标对表，把学习贯彻抓得更扎实、调查研究抓得更深入、工作措施谋得更实在，确保习近平总书记重要讲话精神不折不扣落到实处。要正风肃纪强党性，一体推进学查改，把群众满意作为检验学习教育成效的标尺，层层压紧压实责任，以学习教育推动事业发展。要以学促干强担当，紧盯目标稳运行，重抓项目增后劲，开放合作拓空间，尽心竭力保稳定，确保高质量完成全年目标任务。</w:t>
      </w:r>
    </w:p>
    <w:p w14:paraId="4FC43339">
      <w:pPr>
        <w:spacing w:line="480" w:lineRule="exact"/>
        <w:ind w:firstLine="560" w:firstLineChars="200"/>
        <w:rPr>
          <w:rFonts w:ascii="Times New Roman" w:hAnsi="Times New Roman"/>
          <w:sz w:val="28"/>
          <w:szCs w:val="28"/>
        </w:rPr>
      </w:pPr>
      <w:r>
        <w:rPr>
          <w:rFonts w:hint="eastAsia" w:ascii="Times New Roman" w:hAnsi="Times New Roman"/>
          <w:sz w:val="28"/>
          <w:szCs w:val="28"/>
        </w:rPr>
        <w:t>本次读书班采取集中学习、个人自学、分组讨论和集中交流的方式，市领导、各县（市、区）委书记，盐城经济技术开发区、盐南高新区党工委书记作交流发言。</w:t>
      </w:r>
    </w:p>
    <w:p w14:paraId="71AD549E">
      <w:pPr>
        <w:spacing w:line="480" w:lineRule="exact"/>
        <w:ind w:firstLine="560" w:firstLineChars="200"/>
        <w:rPr>
          <w:rFonts w:ascii="Times New Roman" w:hAnsi="Times New Roman"/>
          <w:sz w:val="28"/>
          <w:szCs w:val="28"/>
        </w:rPr>
      </w:pPr>
      <w:r>
        <w:rPr>
          <w:rFonts w:hint="eastAsia" w:ascii="Times New Roman" w:hAnsi="Times New Roman"/>
          <w:sz w:val="28"/>
          <w:szCs w:val="28"/>
        </w:rPr>
        <w:t>市委常委，市人大常委会、市政府、市政协领导，市法院院长、市检察院检察长，各县（市、区）、盐城经济技术开发区、盐南高新区及市有关部门单位主要负责同志参加读书班。</w:t>
      </w:r>
    </w:p>
    <w:p w14:paraId="1BD8C624">
      <w:pPr>
        <w:widowControl/>
        <w:spacing w:line="480" w:lineRule="exact"/>
        <w:ind w:firstLine="560" w:firstLineChars="200"/>
        <w:jc w:val="left"/>
        <w:rPr>
          <w:rFonts w:ascii="Times New Roman" w:hAnsi="Times New Roman"/>
          <w:sz w:val="28"/>
          <w:szCs w:val="28"/>
        </w:rPr>
      </w:pPr>
      <w:r>
        <w:rPr>
          <w:rFonts w:ascii="Times New Roman" w:hAnsi="Times New Roman"/>
          <w:sz w:val="28"/>
          <w:szCs w:val="28"/>
        </w:rPr>
        <w:br w:type="page"/>
      </w:r>
    </w:p>
    <w:sectPr>
      <w:footerReference r:id="rId3" w:type="default"/>
      <w:pgSz w:w="11906" w:h="16838"/>
      <w:pgMar w:top="1985" w:right="1588" w:bottom="1701" w:left="1588" w:header="851" w:footer="130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DEA7A">
    <w:pPr>
      <w:pStyle w:val="2"/>
      <w:jc w:val="center"/>
      <w:rPr>
        <w:rFonts w:ascii="宋体" w:hAnsi="宋体"/>
        <w:sz w:val="24"/>
        <w:szCs w:val="24"/>
      </w:rPr>
    </w:pPr>
    <w:r>
      <w:rPr>
        <w:rFonts w:hint="eastAsia" w:ascii="宋体" w:hAnsi="宋体"/>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17</w:t>
    </w:r>
    <w:r>
      <w:rPr>
        <w:rFonts w:ascii="Times New Roman" w:hAnsi="Times New Roman" w:cs="Times New Roman"/>
        <w:sz w:val="24"/>
        <w:szCs w:val="24"/>
      </w:rPr>
      <w:fldChar w:fldCharType="end"/>
    </w:r>
    <w:r>
      <w:rPr>
        <w:rFonts w:hint="eastAsia" w:ascii="宋体" w:hAnsi="宋体"/>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A5"/>
    <w:rsid w:val="000625BE"/>
    <w:rsid w:val="002D6AE9"/>
    <w:rsid w:val="0051686E"/>
    <w:rsid w:val="0062445C"/>
    <w:rsid w:val="007735C6"/>
    <w:rsid w:val="00784494"/>
    <w:rsid w:val="007E4717"/>
    <w:rsid w:val="00B37708"/>
    <w:rsid w:val="00BB3DA5"/>
    <w:rsid w:val="00EA1B1F"/>
    <w:rsid w:val="00F03FEC"/>
    <w:rsid w:val="67E4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8AE78-6C05-4DDC-8D2D-B6F9C82138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20934</Words>
  <Characters>21060</Characters>
  <Lines>151</Lines>
  <Paragraphs>42</Paragraphs>
  <TotalTime>4</TotalTime>
  <ScaleCrop>false</ScaleCrop>
  <LinksUpToDate>false</LinksUpToDate>
  <CharactersWithSpaces>21093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2025-04-17T23:44:00Z</dcterms:created>
  <dc:creator>China</dc:creator>
  <cp:lastModifiedBy>于雯</cp:lastModifiedBy>
  <dcterms:modified xsi:type="dcterms:W3CDTF">2025-04-18T00:41:34Z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eyJoZGlkIjoiYjBjZThhMzg4M2I4M2EyNzkzMWVmZTQ1NGM3NjdjNWYiLCJ1c2VySWQiOiIzMjM5NzE5NTUifQ==</vt:lpwstr>
  </property>
  <property fmtid="{D5CDD505-2E9C-101B-9397-08002B2CF9AE}" pid="3" name="KSOProductBuildVer">
    <vt:lpwstr>2052-12.1.0.20784</vt:lpwstr>
  </property>
  <property fmtid="{D5CDD505-2E9C-101B-9397-08002B2CF9AE}" pid="4" name="ICV">
    <vt:lpwstr>0ED801DE73D544F8ACF8DBD11BE964A0_12</vt:lpwstr>
  </property>
</Properties>
</file>